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B4" w:rsidRPr="001B3F3D" w:rsidRDefault="00BD07B4" w:rsidP="00B75621">
      <w:pPr>
        <w:jc w:val="both"/>
        <w:rPr>
          <w:rFonts w:ascii="Tahoma" w:hAnsi="Tahoma" w:cs="Tahoma"/>
          <w:sz w:val="27"/>
          <w:szCs w:val="27"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BD07B4" w:rsidRPr="001B3F3D" w:rsidRDefault="00BD07B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666834">
      <w:pPr>
        <w:jc w:val="right"/>
        <w:rPr>
          <w:rFonts w:ascii="Tahoma" w:hAnsi="Tahoma" w:cs="Tahoma"/>
          <w:b/>
          <w:sz w:val="22"/>
          <w:szCs w:val="22"/>
        </w:rPr>
      </w:pPr>
      <w:r w:rsidRPr="001B3F3D">
        <w:rPr>
          <w:rFonts w:ascii="Tahoma" w:hAnsi="Tahoma" w:cs="Tahoma"/>
          <w:b/>
          <w:sz w:val="22"/>
          <w:szCs w:val="22"/>
        </w:rPr>
        <w:t xml:space="preserve">Fecha de actualización: </w:t>
      </w:r>
    </w:p>
    <w:p w:rsidR="00666834" w:rsidRPr="001B3F3D" w:rsidRDefault="00E25140" w:rsidP="00666834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666834" w:rsidRPr="001B3F3D">
        <w:rPr>
          <w:rFonts w:ascii="Tahoma" w:hAnsi="Tahoma" w:cs="Tahoma"/>
          <w:sz w:val="22"/>
          <w:szCs w:val="22"/>
        </w:rPr>
        <w:t xml:space="preserve"> de </w:t>
      </w:r>
      <w:r w:rsidR="00605ECE">
        <w:rPr>
          <w:rFonts w:ascii="Tahoma" w:hAnsi="Tahoma" w:cs="Tahoma"/>
          <w:sz w:val="22"/>
          <w:szCs w:val="22"/>
        </w:rPr>
        <w:t>abril</w:t>
      </w:r>
      <w:r w:rsidR="00666834" w:rsidRPr="001B3F3D">
        <w:rPr>
          <w:rFonts w:ascii="Tahoma" w:hAnsi="Tahoma" w:cs="Tahoma"/>
          <w:sz w:val="22"/>
          <w:szCs w:val="22"/>
        </w:rPr>
        <w:t xml:space="preserve"> de 201</w:t>
      </w:r>
      <w:r w:rsidR="006B512B">
        <w:rPr>
          <w:rFonts w:ascii="Tahoma" w:hAnsi="Tahoma" w:cs="Tahoma"/>
          <w:sz w:val="22"/>
          <w:szCs w:val="22"/>
        </w:rPr>
        <w:t>6</w:t>
      </w: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666834" w:rsidRPr="001B3F3D" w:rsidRDefault="00666834" w:rsidP="00BD07B4">
      <w:pPr>
        <w:jc w:val="both"/>
        <w:rPr>
          <w:rFonts w:ascii="Tahoma" w:hAnsi="Tahoma" w:cs="Tahoma"/>
          <w:b/>
        </w:rPr>
      </w:pPr>
    </w:p>
    <w:p w:rsidR="00BD07B4" w:rsidRPr="001B3F3D" w:rsidRDefault="00507CEC" w:rsidP="00666834">
      <w:pPr>
        <w:jc w:val="center"/>
        <w:rPr>
          <w:rFonts w:ascii="Tahoma" w:hAnsi="Tahoma" w:cs="Tahoma"/>
          <w:b/>
          <w:caps/>
          <w:sz w:val="28"/>
          <w:szCs w:val="28"/>
          <w:u w:val="single"/>
        </w:rPr>
      </w:pPr>
      <w:r w:rsidRPr="001B3F3D">
        <w:rPr>
          <w:rFonts w:ascii="Tahoma" w:hAnsi="Tahoma" w:cs="Tahoma"/>
          <w:b/>
          <w:caps/>
          <w:sz w:val="28"/>
          <w:szCs w:val="28"/>
          <w:u w:val="single"/>
        </w:rPr>
        <w:t xml:space="preserve">XLVII. </w:t>
      </w:r>
      <w:r w:rsidR="00BD07B4" w:rsidRPr="001B3F3D">
        <w:rPr>
          <w:rFonts w:ascii="Tahoma" w:hAnsi="Tahoma" w:cs="Tahoma"/>
          <w:b/>
          <w:caps/>
          <w:sz w:val="28"/>
          <w:szCs w:val="28"/>
          <w:u w:val="single"/>
        </w:rPr>
        <w:t xml:space="preserve"> </w:t>
      </w:r>
      <w:r w:rsidRPr="001B3F3D">
        <w:rPr>
          <w:rFonts w:ascii="Tahoma" w:hAnsi="Tahoma" w:cs="Tahoma"/>
          <w:b/>
          <w:caps/>
          <w:sz w:val="28"/>
          <w:szCs w:val="28"/>
          <w:u w:val="single"/>
        </w:rPr>
        <w:t>Servidores públicos sancionados</w:t>
      </w:r>
    </w:p>
    <w:p w:rsidR="00BD07B4" w:rsidRPr="001B3F3D" w:rsidRDefault="00BD07B4" w:rsidP="00BD07B4">
      <w:pPr>
        <w:jc w:val="both"/>
        <w:rPr>
          <w:rFonts w:ascii="Tahoma" w:hAnsi="Tahoma" w:cs="Tahoma"/>
        </w:rPr>
      </w:pPr>
    </w:p>
    <w:p w:rsidR="00BD07B4" w:rsidRPr="001B3F3D" w:rsidRDefault="00BD07B4" w:rsidP="00BD07B4">
      <w:pPr>
        <w:jc w:val="both"/>
        <w:rPr>
          <w:rFonts w:ascii="Tahoma" w:hAnsi="Tahoma" w:cs="Tahoma"/>
        </w:rPr>
      </w:pPr>
    </w:p>
    <w:p w:rsidR="00B75621" w:rsidRPr="001B3F3D" w:rsidRDefault="00B75621" w:rsidP="00666834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1B3F3D">
        <w:rPr>
          <w:rFonts w:ascii="Tahoma" w:hAnsi="Tahoma" w:cs="Tahoma"/>
          <w:sz w:val="26"/>
          <w:szCs w:val="26"/>
        </w:rPr>
        <w:t>Con fundamento en los artículos 1, 18, 19 y 20 de la Ley de la Comisión de los Derechos Humanos del Estado de Coahuila de Zaragoza, no constituye objeto, competencia, ni atribución</w:t>
      </w:r>
      <w:r w:rsidR="00091188">
        <w:rPr>
          <w:rFonts w:ascii="Tahoma" w:hAnsi="Tahoma" w:cs="Tahoma"/>
          <w:sz w:val="26"/>
          <w:szCs w:val="26"/>
        </w:rPr>
        <w:t xml:space="preserve"> de la CDHEC</w:t>
      </w:r>
      <w:r w:rsidRPr="001B3F3D">
        <w:rPr>
          <w:rFonts w:ascii="Tahoma" w:hAnsi="Tahoma" w:cs="Tahoma"/>
          <w:sz w:val="26"/>
          <w:szCs w:val="26"/>
        </w:rPr>
        <w:t xml:space="preserve"> </w:t>
      </w:r>
      <w:r w:rsidR="00507CEC" w:rsidRPr="001B3F3D">
        <w:rPr>
          <w:rFonts w:ascii="Tahoma" w:hAnsi="Tahoma" w:cs="Tahoma"/>
          <w:sz w:val="26"/>
          <w:szCs w:val="26"/>
        </w:rPr>
        <w:t>sancionar a servidores públicos.</w:t>
      </w:r>
    </w:p>
    <w:p w:rsidR="00F80612" w:rsidRPr="001B3F3D" w:rsidRDefault="00F80612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BD07B4">
      <w:pPr>
        <w:jc w:val="both"/>
        <w:rPr>
          <w:rFonts w:ascii="Tahoma" w:hAnsi="Tahoma" w:cs="Tahoma"/>
        </w:rPr>
      </w:pPr>
    </w:p>
    <w:p w:rsidR="00666834" w:rsidRPr="001B3F3D" w:rsidRDefault="00666834" w:rsidP="00666834">
      <w:pPr>
        <w:jc w:val="right"/>
        <w:rPr>
          <w:rFonts w:ascii="Tahoma" w:hAnsi="Tahoma" w:cs="Tahoma"/>
        </w:rPr>
      </w:pPr>
      <w:r w:rsidRPr="001B3F3D">
        <w:rPr>
          <w:rStyle w:val="Textoennegrita"/>
          <w:rFonts w:ascii="Tahoma" w:hAnsi="Tahoma" w:cs="Tahoma"/>
        </w:rPr>
        <w:t>Funcionario encargado de proporcionar la información:</w:t>
      </w:r>
      <w:r w:rsidRPr="001B3F3D">
        <w:rPr>
          <w:rFonts w:ascii="Tahoma" w:hAnsi="Tahoma" w:cs="Tahoma"/>
        </w:rPr>
        <w:t> </w:t>
      </w:r>
    </w:p>
    <w:p w:rsidR="00666834" w:rsidRPr="001B3F3D" w:rsidRDefault="00666834" w:rsidP="00666834">
      <w:pPr>
        <w:jc w:val="right"/>
        <w:rPr>
          <w:rFonts w:ascii="Tahoma" w:hAnsi="Tahoma" w:cs="Tahoma"/>
        </w:rPr>
      </w:pPr>
      <w:r w:rsidRPr="001B3F3D">
        <w:rPr>
          <w:rFonts w:ascii="Tahoma" w:hAnsi="Tahoma" w:cs="Tahoma"/>
        </w:rPr>
        <w:t>Lic. Arturo Téllez Camacho, Director General de la CDHEC.</w:t>
      </w:r>
    </w:p>
    <w:p w:rsidR="00666834" w:rsidRPr="001B3F3D" w:rsidRDefault="00666834" w:rsidP="00666834">
      <w:pPr>
        <w:jc w:val="right"/>
        <w:rPr>
          <w:rStyle w:val="Textoennegrita"/>
          <w:rFonts w:ascii="Tahoma" w:hAnsi="Tahoma" w:cs="Tahoma"/>
        </w:rPr>
      </w:pPr>
    </w:p>
    <w:p w:rsidR="00666834" w:rsidRPr="001B3F3D" w:rsidRDefault="00666834" w:rsidP="00666834">
      <w:pPr>
        <w:jc w:val="right"/>
        <w:rPr>
          <w:rStyle w:val="Textoennegrita"/>
          <w:rFonts w:ascii="Tahoma" w:hAnsi="Tahoma" w:cs="Tahoma"/>
        </w:rPr>
      </w:pPr>
      <w:r w:rsidRPr="001B3F3D">
        <w:rPr>
          <w:rStyle w:val="Textoennegrita"/>
          <w:rFonts w:ascii="Tahoma" w:hAnsi="Tahoma" w:cs="Tahoma"/>
        </w:rPr>
        <w:t>Funcionario encargado de actualizar la información:</w:t>
      </w:r>
    </w:p>
    <w:p w:rsidR="00666834" w:rsidRPr="001B3F3D" w:rsidRDefault="00666834" w:rsidP="00666834">
      <w:pPr>
        <w:jc w:val="right"/>
        <w:rPr>
          <w:rFonts w:ascii="Tahoma" w:hAnsi="Tahoma" w:cs="Tahoma"/>
        </w:rPr>
      </w:pPr>
      <w:r w:rsidRPr="001B3F3D">
        <w:rPr>
          <w:rFonts w:ascii="Tahoma" w:hAnsi="Tahoma" w:cs="Tahoma"/>
        </w:rPr>
        <w:t> Lic. María José Ríos Hurtado, Secretaria Técnica de la CDHEC.</w:t>
      </w:r>
    </w:p>
    <w:sectPr w:rsidR="00666834" w:rsidRPr="001B3F3D" w:rsidSect="002F0193">
      <w:headerReference w:type="default" r:id="rId8"/>
      <w:footerReference w:type="default" r:id="rId9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F2" w:rsidRDefault="005475F2" w:rsidP="00490C91">
      <w:r>
        <w:separator/>
      </w:r>
    </w:p>
  </w:endnote>
  <w:endnote w:type="continuationSeparator" w:id="0">
    <w:p w:rsidR="005475F2" w:rsidRDefault="005475F2" w:rsidP="0049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7D" w:rsidRPr="00EF3BED" w:rsidRDefault="00B75621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dhec-n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17D" w:rsidRDefault="00B709F7">
    <w:pPr>
      <w:pStyle w:val="Piedepgina"/>
    </w:pPr>
    <w:r w:rsidRPr="00B709F7"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3.8pt;margin-top:3.1pt;width:7in;height:0;z-index:251656704" o:connectortype="straight" strokeweight="3pt"/>
      </w:pict>
    </w:r>
    <w:r w:rsidRPr="00B709F7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41.55pt;margin-top:7.6pt;width:7in;height:27.75pt;z-index:251657728;mso-width-relative:margin;mso-height-relative:margin" stroked="f">
          <v:textbox style="mso-next-textbox:#_x0000_s2052">
            <w:txbxContent>
              <w:p w:rsidR="00AC65CF" w:rsidRPr="006A431D" w:rsidRDefault="00AC65CF" w:rsidP="006A431D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F2" w:rsidRDefault="005475F2" w:rsidP="00490C91">
      <w:r>
        <w:separator/>
      </w:r>
    </w:p>
  </w:footnote>
  <w:footnote w:type="continuationSeparator" w:id="0">
    <w:p w:rsidR="005475F2" w:rsidRDefault="005475F2" w:rsidP="00490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60" w:rsidRDefault="00B75621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185420</wp:posOffset>
          </wp:positionV>
          <wp:extent cx="1152525" cy="523875"/>
          <wp:effectExtent l="19050" t="0" r="9525" b="0"/>
          <wp:wrapNone/>
          <wp:docPr id="7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:rsidR="006B512B" w:rsidRPr="00C7526B" w:rsidRDefault="00A03507">
    <w:pPr>
      <w:pStyle w:val="Encabezad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  <w:p w:rsidR="002F0193" w:rsidRDefault="00B709F7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3.8pt;margin-top:7.25pt;width:585pt;height:.05pt;z-index:251655680" o:connectortype="straight" strokeweight="3pt"/>
      </w:pict>
    </w:r>
  </w:p>
  <w:p w:rsidR="006B512B" w:rsidRPr="006B512B" w:rsidRDefault="006B512B" w:rsidP="006B512B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sz w:val="24"/>
        <w:szCs w:val="24"/>
      </w:rPr>
      <w:t>“</w:t>
    </w:r>
    <w:r>
      <w:rPr>
        <w:rFonts w:ascii="Arial" w:hAnsi="Arial" w:cs="Arial"/>
        <w:b/>
        <w:i/>
        <w:sz w:val="24"/>
        <w:szCs w:val="24"/>
      </w:rPr>
      <w:t>2016, Año de la lucha contra la diabetes</w:t>
    </w:r>
    <w:r>
      <w:rPr>
        <w:rFonts w:ascii="Arial Black" w:hAnsi="Arial Black"/>
        <w:i/>
        <w:sz w:val="24"/>
        <w:szCs w:val="24"/>
      </w:rPr>
      <w:t>”</w:t>
    </w:r>
  </w:p>
  <w:p w:rsidR="006B512B" w:rsidRDefault="006B51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A01"/>
    <w:multiLevelType w:val="hybridMultilevel"/>
    <w:tmpl w:val="A2066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A331C"/>
    <w:multiLevelType w:val="hybridMultilevel"/>
    <w:tmpl w:val="79BA6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222F"/>
    <w:multiLevelType w:val="hybridMultilevel"/>
    <w:tmpl w:val="DDE8BA06"/>
    <w:lvl w:ilvl="0" w:tplc="3B383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F29A1"/>
    <w:multiLevelType w:val="hybridMultilevel"/>
    <w:tmpl w:val="857AFFB2"/>
    <w:lvl w:ilvl="0" w:tplc="3D3A4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116C"/>
    <w:multiLevelType w:val="hybridMultilevel"/>
    <w:tmpl w:val="182A4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57B78"/>
    <w:multiLevelType w:val="hybridMultilevel"/>
    <w:tmpl w:val="02F02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5256"/>
    <w:multiLevelType w:val="hybridMultilevel"/>
    <w:tmpl w:val="FD0C6A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0607"/>
    <w:multiLevelType w:val="hybridMultilevel"/>
    <w:tmpl w:val="E2C0A0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023D"/>
    <w:multiLevelType w:val="hybridMultilevel"/>
    <w:tmpl w:val="1A8A8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C07FB"/>
    <w:multiLevelType w:val="hybridMultilevel"/>
    <w:tmpl w:val="91842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12546"/>
    <w:multiLevelType w:val="hybridMultilevel"/>
    <w:tmpl w:val="374E13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72218"/>
    <w:multiLevelType w:val="hybridMultilevel"/>
    <w:tmpl w:val="CC6031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6532F"/>
    <w:multiLevelType w:val="hybridMultilevel"/>
    <w:tmpl w:val="D81059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094E"/>
    <w:rsid w:val="0000094E"/>
    <w:rsid w:val="00003981"/>
    <w:rsid w:val="000124E9"/>
    <w:rsid w:val="0002543D"/>
    <w:rsid w:val="0003224D"/>
    <w:rsid w:val="00047C7F"/>
    <w:rsid w:val="00051C45"/>
    <w:rsid w:val="00054A64"/>
    <w:rsid w:val="00070B59"/>
    <w:rsid w:val="000746B5"/>
    <w:rsid w:val="000837A2"/>
    <w:rsid w:val="00086870"/>
    <w:rsid w:val="00087BF4"/>
    <w:rsid w:val="00091188"/>
    <w:rsid w:val="000945D0"/>
    <w:rsid w:val="000B2763"/>
    <w:rsid w:val="000C2E7F"/>
    <w:rsid w:val="000C434C"/>
    <w:rsid w:val="000D542C"/>
    <w:rsid w:val="000D611B"/>
    <w:rsid w:val="000E1592"/>
    <w:rsid w:val="00101BDB"/>
    <w:rsid w:val="00117644"/>
    <w:rsid w:val="00126EE2"/>
    <w:rsid w:val="00127523"/>
    <w:rsid w:val="00130D2A"/>
    <w:rsid w:val="00145218"/>
    <w:rsid w:val="00155C5D"/>
    <w:rsid w:val="00163D51"/>
    <w:rsid w:val="00184A76"/>
    <w:rsid w:val="00186BA9"/>
    <w:rsid w:val="00192D98"/>
    <w:rsid w:val="001A21D5"/>
    <w:rsid w:val="001B08AF"/>
    <w:rsid w:val="001B3F3D"/>
    <w:rsid w:val="001B57C4"/>
    <w:rsid w:val="001B6795"/>
    <w:rsid w:val="001E181A"/>
    <w:rsid w:val="001E31FC"/>
    <w:rsid w:val="001F0F37"/>
    <w:rsid w:val="001F13D7"/>
    <w:rsid w:val="00214D9F"/>
    <w:rsid w:val="00215306"/>
    <w:rsid w:val="00217C4F"/>
    <w:rsid w:val="00227505"/>
    <w:rsid w:val="00231B5F"/>
    <w:rsid w:val="00234BCA"/>
    <w:rsid w:val="00235366"/>
    <w:rsid w:val="00245736"/>
    <w:rsid w:val="00247191"/>
    <w:rsid w:val="002509BC"/>
    <w:rsid w:val="002557A2"/>
    <w:rsid w:val="00260EB8"/>
    <w:rsid w:val="002613D2"/>
    <w:rsid w:val="00270ABA"/>
    <w:rsid w:val="00274F4F"/>
    <w:rsid w:val="00292A9F"/>
    <w:rsid w:val="00294141"/>
    <w:rsid w:val="002A381F"/>
    <w:rsid w:val="002B3BB9"/>
    <w:rsid w:val="002D1B66"/>
    <w:rsid w:val="002D3104"/>
    <w:rsid w:val="002D44A6"/>
    <w:rsid w:val="002E11F0"/>
    <w:rsid w:val="002E4841"/>
    <w:rsid w:val="002F0193"/>
    <w:rsid w:val="002F4651"/>
    <w:rsid w:val="002F73D1"/>
    <w:rsid w:val="00304FB1"/>
    <w:rsid w:val="00306838"/>
    <w:rsid w:val="003105BB"/>
    <w:rsid w:val="00312C7B"/>
    <w:rsid w:val="00313D4E"/>
    <w:rsid w:val="00320B84"/>
    <w:rsid w:val="0033496B"/>
    <w:rsid w:val="00341FBC"/>
    <w:rsid w:val="003429BA"/>
    <w:rsid w:val="0034613E"/>
    <w:rsid w:val="00354128"/>
    <w:rsid w:val="00354A85"/>
    <w:rsid w:val="00356DB8"/>
    <w:rsid w:val="0036208D"/>
    <w:rsid w:val="003812A4"/>
    <w:rsid w:val="003907E4"/>
    <w:rsid w:val="003977B9"/>
    <w:rsid w:val="003B10A9"/>
    <w:rsid w:val="003D23E1"/>
    <w:rsid w:val="003E325F"/>
    <w:rsid w:val="003F68FD"/>
    <w:rsid w:val="003F69AD"/>
    <w:rsid w:val="00400F2C"/>
    <w:rsid w:val="00417099"/>
    <w:rsid w:val="00422868"/>
    <w:rsid w:val="00425FC4"/>
    <w:rsid w:val="004311F2"/>
    <w:rsid w:val="00434B2D"/>
    <w:rsid w:val="00442447"/>
    <w:rsid w:val="00460758"/>
    <w:rsid w:val="0047075A"/>
    <w:rsid w:val="00471C7D"/>
    <w:rsid w:val="00471F2F"/>
    <w:rsid w:val="004761DC"/>
    <w:rsid w:val="004809E5"/>
    <w:rsid w:val="00485100"/>
    <w:rsid w:val="004870F0"/>
    <w:rsid w:val="00490C91"/>
    <w:rsid w:val="00491141"/>
    <w:rsid w:val="004A2873"/>
    <w:rsid w:val="004A79A3"/>
    <w:rsid w:val="004B6019"/>
    <w:rsid w:val="004D1873"/>
    <w:rsid w:val="004D32E1"/>
    <w:rsid w:val="004E78B0"/>
    <w:rsid w:val="004F767A"/>
    <w:rsid w:val="00506F1D"/>
    <w:rsid w:val="00507CEC"/>
    <w:rsid w:val="005332E4"/>
    <w:rsid w:val="005475F2"/>
    <w:rsid w:val="005531C5"/>
    <w:rsid w:val="005620C2"/>
    <w:rsid w:val="00564D96"/>
    <w:rsid w:val="0057424F"/>
    <w:rsid w:val="005A2D87"/>
    <w:rsid w:val="005B4933"/>
    <w:rsid w:val="005C0A1C"/>
    <w:rsid w:val="005C4378"/>
    <w:rsid w:val="005D1727"/>
    <w:rsid w:val="005E6C4A"/>
    <w:rsid w:val="005F7752"/>
    <w:rsid w:val="0060474E"/>
    <w:rsid w:val="00605ECE"/>
    <w:rsid w:val="00615449"/>
    <w:rsid w:val="00625616"/>
    <w:rsid w:val="00666834"/>
    <w:rsid w:val="00692E66"/>
    <w:rsid w:val="006A3DD7"/>
    <w:rsid w:val="006A431D"/>
    <w:rsid w:val="006A6F94"/>
    <w:rsid w:val="006B512B"/>
    <w:rsid w:val="006B7FF6"/>
    <w:rsid w:val="006C5D10"/>
    <w:rsid w:val="006C5E0D"/>
    <w:rsid w:val="006F1588"/>
    <w:rsid w:val="007125EF"/>
    <w:rsid w:val="00715FED"/>
    <w:rsid w:val="007458BA"/>
    <w:rsid w:val="00746685"/>
    <w:rsid w:val="007561F5"/>
    <w:rsid w:val="00761D41"/>
    <w:rsid w:val="00771C13"/>
    <w:rsid w:val="00776D8B"/>
    <w:rsid w:val="007825EE"/>
    <w:rsid w:val="007840AD"/>
    <w:rsid w:val="0079677E"/>
    <w:rsid w:val="007A74AD"/>
    <w:rsid w:val="007C217D"/>
    <w:rsid w:val="007D1A5D"/>
    <w:rsid w:val="007E3B27"/>
    <w:rsid w:val="00816D5B"/>
    <w:rsid w:val="00817287"/>
    <w:rsid w:val="008372DA"/>
    <w:rsid w:val="00851116"/>
    <w:rsid w:val="0085664A"/>
    <w:rsid w:val="008615C5"/>
    <w:rsid w:val="0086307D"/>
    <w:rsid w:val="008642C8"/>
    <w:rsid w:val="00874611"/>
    <w:rsid w:val="008926B1"/>
    <w:rsid w:val="008B2851"/>
    <w:rsid w:val="008C3769"/>
    <w:rsid w:val="008C5F33"/>
    <w:rsid w:val="008C6B6C"/>
    <w:rsid w:val="008C762E"/>
    <w:rsid w:val="008D00D0"/>
    <w:rsid w:val="008E095D"/>
    <w:rsid w:val="008E21AA"/>
    <w:rsid w:val="008E6CD1"/>
    <w:rsid w:val="00904EA3"/>
    <w:rsid w:val="00913CAE"/>
    <w:rsid w:val="009178BA"/>
    <w:rsid w:val="00925D97"/>
    <w:rsid w:val="00931EB1"/>
    <w:rsid w:val="009322FA"/>
    <w:rsid w:val="009402CD"/>
    <w:rsid w:val="00944596"/>
    <w:rsid w:val="00950F94"/>
    <w:rsid w:val="00956B2E"/>
    <w:rsid w:val="00976050"/>
    <w:rsid w:val="00982A46"/>
    <w:rsid w:val="00985FA7"/>
    <w:rsid w:val="009917BB"/>
    <w:rsid w:val="009938CD"/>
    <w:rsid w:val="009B2AC9"/>
    <w:rsid w:val="009B3C7E"/>
    <w:rsid w:val="009B74A8"/>
    <w:rsid w:val="009D0C9D"/>
    <w:rsid w:val="009D4E0D"/>
    <w:rsid w:val="009D5725"/>
    <w:rsid w:val="009D7DEF"/>
    <w:rsid w:val="009E09B6"/>
    <w:rsid w:val="009E2B2B"/>
    <w:rsid w:val="009F64DE"/>
    <w:rsid w:val="00A03507"/>
    <w:rsid w:val="00A23AB5"/>
    <w:rsid w:val="00A45F7D"/>
    <w:rsid w:val="00A470BF"/>
    <w:rsid w:val="00A623D0"/>
    <w:rsid w:val="00A63995"/>
    <w:rsid w:val="00A65B82"/>
    <w:rsid w:val="00A9300C"/>
    <w:rsid w:val="00A97BAA"/>
    <w:rsid w:val="00AC65CF"/>
    <w:rsid w:val="00B00714"/>
    <w:rsid w:val="00B03BA6"/>
    <w:rsid w:val="00B6153D"/>
    <w:rsid w:val="00B70532"/>
    <w:rsid w:val="00B709F7"/>
    <w:rsid w:val="00B75621"/>
    <w:rsid w:val="00B86310"/>
    <w:rsid w:val="00BA7DE0"/>
    <w:rsid w:val="00BB101D"/>
    <w:rsid w:val="00BD07B4"/>
    <w:rsid w:val="00BD0849"/>
    <w:rsid w:val="00BD2FE2"/>
    <w:rsid w:val="00BD5179"/>
    <w:rsid w:val="00BE4189"/>
    <w:rsid w:val="00BE4FDF"/>
    <w:rsid w:val="00BF1E6D"/>
    <w:rsid w:val="00BF38DA"/>
    <w:rsid w:val="00BF7072"/>
    <w:rsid w:val="00C006D6"/>
    <w:rsid w:val="00C13796"/>
    <w:rsid w:val="00C21C66"/>
    <w:rsid w:val="00C2723E"/>
    <w:rsid w:val="00C275CA"/>
    <w:rsid w:val="00C27899"/>
    <w:rsid w:val="00C35789"/>
    <w:rsid w:val="00C41AC4"/>
    <w:rsid w:val="00C44399"/>
    <w:rsid w:val="00C52694"/>
    <w:rsid w:val="00C701AF"/>
    <w:rsid w:val="00C7526B"/>
    <w:rsid w:val="00C863BC"/>
    <w:rsid w:val="00C9120A"/>
    <w:rsid w:val="00CB3788"/>
    <w:rsid w:val="00CC337B"/>
    <w:rsid w:val="00CC7EB9"/>
    <w:rsid w:val="00CE0532"/>
    <w:rsid w:val="00CE7C91"/>
    <w:rsid w:val="00D020CA"/>
    <w:rsid w:val="00D204D5"/>
    <w:rsid w:val="00D30122"/>
    <w:rsid w:val="00D72A6C"/>
    <w:rsid w:val="00D7411A"/>
    <w:rsid w:val="00D947F3"/>
    <w:rsid w:val="00D94E69"/>
    <w:rsid w:val="00DC3811"/>
    <w:rsid w:val="00DC7F6F"/>
    <w:rsid w:val="00DD081E"/>
    <w:rsid w:val="00DE7A18"/>
    <w:rsid w:val="00DF15FA"/>
    <w:rsid w:val="00E012C5"/>
    <w:rsid w:val="00E044E7"/>
    <w:rsid w:val="00E05FFB"/>
    <w:rsid w:val="00E12431"/>
    <w:rsid w:val="00E140C5"/>
    <w:rsid w:val="00E17791"/>
    <w:rsid w:val="00E17CF1"/>
    <w:rsid w:val="00E25140"/>
    <w:rsid w:val="00E34649"/>
    <w:rsid w:val="00E40697"/>
    <w:rsid w:val="00E4347B"/>
    <w:rsid w:val="00E43D45"/>
    <w:rsid w:val="00E470BC"/>
    <w:rsid w:val="00E55F64"/>
    <w:rsid w:val="00E629E7"/>
    <w:rsid w:val="00E874C1"/>
    <w:rsid w:val="00E91DA3"/>
    <w:rsid w:val="00EA1CA4"/>
    <w:rsid w:val="00EA5DED"/>
    <w:rsid w:val="00EB2A9E"/>
    <w:rsid w:val="00EC48D4"/>
    <w:rsid w:val="00EC5250"/>
    <w:rsid w:val="00ED25A6"/>
    <w:rsid w:val="00ED4EB3"/>
    <w:rsid w:val="00EE0260"/>
    <w:rsid w:val="00EE48D8"/>
    <w:rsid w:val="00EF3807"/>
    <w:rsid w:val="00EF3BED"/>
    <w:rsid w:val="00F01696"/>
    <w:rsid w:val="00F07AF0"/>
    <w:rsid w:val="00F10721"/>
    <w:rsid w:val="00F11331"/>
    <w:rsid w:val="00F14CE9"/>
    <w:rsid w:val="00F2449A"/>
    <w:rsid w:val="00F4086F"/>
    <w:rsid w:val="00F474F9"/>
    <w:rsid w:val="00F50DCD"/>
    <w:rsid w:val="00F7055D"/>
    <w:rsid w:val="00F80612"/>
    <w:rsid w:val="00F81587"/>
    <w:rsid w:val="00F87B83"/>
    <w:rsid w:val="00F9096F"/>
    <w:rsid w:val="00F947AA"/>
    <w:rsid w:val="00FB1B17"/>
    <w:rsid w:val="00FB4C5B"/>
    <w:rsid w:val="00FD2863"/>
    <w:rsid w:val="00FD2E6E"/>
    <w:rsid w:val="00FE39D3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214D9F"/>
    <w:pPr>
      <w:widowControl w:val="0"/>
      <w:adjustRightInd w:val="0"/>
      <w:spacing w:line="360" w:lineRule="atLeast"/>
      <w:ind w:left="708"/>
      <w:jc w:val="both"/>
      <w:textAlignment w:val="baseline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66834"/>
    <w:pPr>
      <w:spacing w:before="100" w:beforeAutospacing="1" w:after="100" w:afterAutospacing="1"/>
    </w:pPr>
    <w:rPr>
      <w:lang w:eastAsia="es-MX"/>
    </w:rPr>
  </w:style>
  <w:style w:type="character" w:styleId="Textoennegrita">
    <w:name w:val="Strong"/>
    <w:basedOn w:val="Fuentedeprrafopredeter"/>
    <w:uiPriority w:val="22"/>
    <w:qFormat/>
    <w:rsid w:val="00666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BC734-0178-4429-9EDF-56E0059D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9</cp:revision>
  <cp:lastPrinted>2015-01-29T18:30:00Z</cp:lastPrinted>
  <dcterms:created xsi:type="dcterms:W3CDTF">2015-12-03T17:21:00Z</dcterms:created>
  <dcterms:modified xsi:type="dcterms:W3CDTF">2016-04-01T18:19:00Z</dcterms:modified>
</cp:coreProperties>
</file>