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3B" w:rsidRPr="007575E2" w:rsidRDefault="00D20730" w:rsidP="008937DD">
      <w:pPr>
        <w:rPr>
          <w:b/>
          <w:sz w:val="8"/>
          <w:szCs w:val="8"/>
        </w:rPr>
      </w:pPr>
      <w:r>
        <w:rPr>
          <w:b/>
          <w:noProof/>
          <w:sz w:val="8"/>
          <w:szCs w:val="8"/>
          <w:lang w:eastAsia="es-MX"/>
        </w:rPr>
        <w:drawing>
          <wp:anchor distT="0" distB="0" distL="114300" distR="114300" simplePos="0" relativeHeight="251657728" behindDoc="1" locked="0" layoutInCell="1" allowOverlap="1" wp14:anchorId="6CCEBA7E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3317240" cy="1143000"/>
            <wp:effectExtent l="0" t="0" r="0" b="0"/>
            <wp:wrapTight wrapText="bothSides">
              <wp:wrapPolygon edited="0">
                <wp:start x="4838" y="0"/>
                <wp:lineTo x="4838" y="10800"/>
                <wp:lineTo x="5706" y="11520"/>
                <wp:lineTo x="10792" y="11520"/>
                <wp:lineTo x="5086" y="13320"/>
                <wp:lineTo x="1737" y="15480"/>
                <wp:lineTo x="1737" y="19440"/>
                <wp:lineTo x="18979" y="19440"/>
                <wp:lineTo x="19103" y="18720"/>
                <wp:lineTo x="19599" y="17280"/>
                <wp:lineTo x="19723" y="15480"/>
                <wp:lineTo x="16374" y="13320"/>
                <wp:lineTo x="10792" y="11520"/>
                <wp:lineTo x="15877" y="11520"/>
                <wp:lineTo x="16746" y="10800"/>
                <wp:lineTo x="16498" y="0"/>
                <wp:lineTo x="483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3B" w:rsidRDefault="00AD383B" w:rsidP="00AD383B">
      <w:pPr>
        <w:jc w:val="center"/>
        <w:rPr>
          <w:b/>
        </w:rPr>
      </w:pPr>
    </w:p>
    <w:p w:rsidR="001863B0" w:rsidRDefault="001863B0" w:rsidP="00AD383B">
      <w:pPr>
        <w:jc w:val="center"/>
        <w:rPr>
          <w:b/>
        </w:rPr>
      </w:pPr>
    </w:p>
    <w:p w:rsidR="008D5FA0" w:rsidRDefault="008D5FA0" w:rsidP="008D5FA0">
      <w:pPr>
        <w:pStyle w:val="Sinespaciado"/>
        <w:jc w:val="both"/>
        <w:rPr>
          <w:b/>
          <w:sz w:val="16"/>
          <w:szCs w:val="16"/>
        </w:rPr>
      </w:pPr>
    </w:p>
    <w:p w:rsidR="001A36A0" w:rsidRDefault="001A36A0" w:rsidP="008D5FA0">
      <w:pPr>
        <w:pStyle w:val="Sinespaciado"/>
        <w:jc w:val="both"/>
        <w:rPr>
          <w:b/>
          <w:sz w:val="16"/>
          <w:szCs w:val="16"/>
        </w:rPr>
      </w:pPr>
    </w:p>
    <w:p w:rsidR="001A36A0" w:rsidRDefault="001A36A0" w:rsidP="008D5FA0">
      <w:pPr>
        <w:pStyle w:val="Sinespaciado"/>
        <w:jc w:val="both"/>
        <w:rPr>
          <w:b/>
          <w:sz w:val="16"/>
          <w:szCs w:val="16"/>
        </w:rPr>
      </w:pPr>
    </w:p>
    <w:p w:rsidR="008D5FA0" w:rsidRPr="00AD383B" w:rsidRDefault="008D5FA0" w:rsidP="008D5FA0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>Fecha de la ú</w:t>
      </w:r>
      <w:r>
        <w:rPr>
          <w:b/>
          <w:sz w:val="16"/>
          <w:szCs w:val="16"/>
        </w:rPr>
        <w:t xml:space="preserve">ltima actualización: </w:t>
      </w:r>
      <w:r w:rsidR="00D73105">
        <w:rPr>
          <w:b/>
          <w:sz w:val="16"/>
          <w:szCs w:val="16"/>
        </w:rPr>
        <w:t xml:space="preserve">01 de abril </w:t>
      </w:r>
      <w:r w:rsidR="00270625">
        <w:rPr>
          <w:b/>
          <w:sz w:val="16"/>
          <w:szCs w:val="16"/>
        </w:rPr>
        <w:t xml:space="preserve"> de 2020</w:t>
      </w:r>
    </w:p>
    <w:p w:rsidR="008D5FA0" w:rsidRPr="00AD383B" w:rsidRDefault="008D5FA0" w:rsidP="008D5FA0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 xml:space="preserve">Funcionario encargado de proporcionar la información: </w:t>
      </w:r>
      <w:r w:rsidR="00F421A5">
        <w:rPr>
          <w:b/>
          <w:sz w:val="16"/>
          <w:szCs w:val="16"/>
        </w:rPr>
        <w:t xml:space="preserve">C.P. Armando Martínez Ríos.- Director General </w:t>
      </w:r>
    </w:p>
    <w:p w:rsidR="00AD383B" w:rsidRDefault="008D5FA0" w:rsidP="007575E2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 xml:space="preserve">Funcionario encargado de realizar la actualización: </w:t>
      </w:r>
      <w:r w:rsidR="00AC5B08">
        <w:rPr>
          <w:b/>
          <w:sz w:val="16"/>
          <w:szCs w:val="16"/>
        </w:rPr>
        <w:t>Mtro. Jaime Iván Rodríguez Lozano.</w:t>
      </w:r>
      <w:r w:rsidR="00F421A5">
        <w:rPr>
          <w:b/>
          <w:sz w:val="16"/>
          <w:szCs w:val="16"/>
        </w:rPr>
        <w:t xml:space="preserve">- </w:t>
      </w:r>
      <w:r w:rsidR="00AC5B08">
        <w:rPr>
          <w:b/>
          <w:sz w:val="16"/>
          <w:szCs w:val="16"/>
        </w:rPr>
        <w:t>Secretario Técnico</w:t>
      </w:r>
    </w:p>
    <w:p w:rsidR="001A36A0" w:rsidRPr="007575E2" w:rsidRDefault="001A36A0" w:rsidP="007575E2">
      <w:pPr>
        <w:pStyle w:val="Sinespaciado"/>
        <w:jc w:val="both"/>
        <w:rPr>
          <w:b/>
          <w:sz w:val="16"/>
          <w:szCs w:val="16"/>
        </w:rPr>
      </w:pPr>
    </w:p>
    <w:p w:rsidR="00AD383B" w:rsidRPr="00AD383B" w:rsidRDefault="00AD383B" w:rsidP="00AD383B">
      <w:pPr>
        <w:jc w:val="center"/>
        <w:rPr>
          <w:b/>
        </w:rPr>
      </w:pPr>
      <w:r w:rsidRPr="00AD383B">
        <w:rPr>
          <w:b/>
        </w:rPr>
        <w:t>XXIX. INSPECTORES O VISITADORES</w:t>
      </w:r>
    </w:p>
    <w:tbl>
      <w:tblPr>
        <w:tblW w:w="508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6199"/>
      </w:tblGrid>
      <w:tr w:rsidR="00AD383B" w:rsidRPr="00AD383B" w:rsidTr="008937DD">
        <w:trPr>
          <w:trHeight w:val="316"/>
          <w:tblHeader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  <w:t>Nombre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  <w:t>Función</w:t>
            </w:r>
          </w:p>
        </w:tc>
      </w:tr>
      <w:tr w:rsidR="00AD383B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120FE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lang w:eastAsia="es-MX"/>
              </w:rPr>
              <w:t>LIC. GABRIELA NOGUEZ SANDOVAL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lang w:eastAsia="es-MX"/>
              </w:rPr>
              <w:t>VISITADOR GENERAL</w:t>
            </w:r>
          </w:p>
        </w:tc>
      </w:tr>
      <w:tr w:rsidR="00AD383B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6A1A11" w:rsidP="00AC5B08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C5B08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JESÚS ALBERTO RODRÍGUEZ CANTÚ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P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RIMER VISITADOR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REGIONAL (SALTILLO)</w:t>
            </w:r>
          </w:p>
        </w:tc>
      </w:tr>
      <w:tr w:rsidR="007768F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68F4" w:rsidRPr="008937DD" w:rsidRDefault="00D20730" w:rsidP="00D20730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ALEJANDRA GONZÁLEZ  RAMOS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68F4" w:rsidRPr="008937DD" w:rsidRDefault="007768F4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 w:rsidR="00D20730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 ADJUNTA</w:t>
            </w: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SALTILLO</w:t>
            </w:r>
          </w:p>
        </w:tc>
      </w:tr>
      <w:tr w:rsidR="00863E2F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63E2F" w:rsidRPr="008937DD" w:rsidRDefault="00863E2F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GARDENIA  ESMERALDA SALINAS MARQUEZ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63E2F" w:rsidRPr="008937DD" w:rsidRDefault="00863E2F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 ADJUNTA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SALTILLO</w:t>
            </w:r>
          </w:p>
        </w:tc>
      </w:tr>
      <w:tr w:rsidR="00AD383B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8A5A2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 </w:t>
            </w:r>
            <w:r w:rsidR="008A5A27"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MARÍA DE LOURDES HERNÁNDEZ </w:t>
            </w:r>
            <w:proofErr w:type="spellStart"/>
            <w:r w:rsidR="008A5A27"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HERNÁNDEZ</w:t>
            </w:r>
            <w:proofErr w:type="spellEnd"/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B36A41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A41" w:rsidRPr="008937DD" w:rsidRDefault="00B36A41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CLAUDIA YUVISELA FACUNDO GONZÁLEZ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A41" w:rsidRPr="008937DD" w:rsidRDefault="00B36A41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486BF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6BF4" w:rsidRPr="008937DD" w:rsidRDefault="00486BF4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CELINA VIRIDIANA ALMANZA DE LA ROSA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6BF4" w:rsidRPr="008937DD" w:rsidRDefault="00486BF4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941447" w:rsidRPr="00AD383B" w:rsidTr="00941447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A120F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MIGUEL ANGEL URRUTIA DE LA TORRE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13B05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ENCARGADO DE LA SEGUNDA VISITADURÍA REGIONAL</w:t>
            </w:r>
          </w:p>
        </w:tc>
      </w:tr>
      <w:tr w:rsidR="00D73105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73105" w:rsidRPr="00D73105" w:rsidRDefault="00D73105" w:rsidP="00D73105">
            <w:pPr>
              <w:spacing w:after="0" w:line="240" w:lineRule="auto"/>
              <w:jc w:val="center"/>
              <w:rPr>
                <w:rFonts w:cs="Calibri"/>
                <w:color w:val="000000"/>
                <w:lang w:eastAsia="es-MX"/>
              </w:rPr>
            </w:pPr>
            <w:r>
              <w:rPr>
                <w:rFonts w:cs="Calibri"/>
                <w:color w:val="000000"/>
              </w:rPr>
              <w:t>LIC. AURORA MÁYELA</w:t>
            </w:r>
            <w:r>
              <w:rPr>
                <w:rFonts w:cs="Calibri"/>
                <w:color w:val="000000"/>
                <w:lang w:eastAsia="es-MX"/>
              </w:rPr>
              <w:t xml:space="preserve"> GALINDO ESCANDÓN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73105" w:rsidRPr="008937DD" w:rsidRDefault="00D73105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D73105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73105" w:rsidRDefault="00D73105" w:rsidP="00D73105">
            <w:pPr>
              <w:spacing w:after="0" w:line="240" w:lineRule="auto"/>
              <w:jc w:val="center"/>
              <w:rPr>
                <w:rFonts w:cs="Calibri"/>
                <w:color w:val="000000"/>
                <w:lang w:eastAsia="es-MX"/>
              </w:rPr>
            </w:pPr>
            <w:r>
              <w:rPr>
                <w:rFonts w:cs="Calibri"/>
                <w:color w:val="000000"/>
              </w:rPr>
              <w:t>LIC. HUMBERTO</w:t>
            </w:r>
            <w:r>
              <w:rPr>
                <w:rFonts w:cs="Calibri"/>
                <w:color w:val="000000"/>
                <w:lang w:eastAsia="es-MX"/>
              </w:rPr>
              <w:t xml:space="preserve"> RIVERA PÉREZ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73105" w:rsidRPr="008937DD" w:rsidRDefault="00D73105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  <w:bookmarkStart w:id="0" w:name="_GoBack"/>
            <w:bookmarkEnd w:id="0"/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GLORIA GARZA GONZÁLEZ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1076E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ALBERTO ROMERO </w:t>
            </w:r>
            <w:proofErr w:type="spellStart"/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ROMERO</w:t>
            </w:r>
            <w:proofErr w:type="spellEnd"/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REYNA JENNIFER BRETADO SICAIROS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val="en-US"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val="en-US" w:eastAsia="es-MX"/>
              </w:rPr>
              <w:t>LIC. IRIS VANESSA DUARTE GARAY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PARRAS</w:t>
            </w:r>
          </w:p>
        </w:tc>
      </w:tr>
      <w:tr w:rsidR="00941447" w:rsidRPr="00AD383B" w:rsidTr="008937DD">
        <w:trPr>
          <w:trHeight w:val="513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AC5B08" w:rsidP="00AC5B08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MANUEL ISAAC LOPEZ SOTO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T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ERCER VISITADOR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REGIONAL (PIEDRAS NEGRAS)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IVONNE MARTÍNEZ CASTAÑEDA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PIEDRAS NEGRAS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690A09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690A09"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LUIS ÁNGEL SANMIGUEL GARZA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CUARTO VISITADOR REGIONAL (MONCLOVA)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690A09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ANA LILIA</w:t>
            </w:r>
            <w:r w:rsidR="00B7761B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RUÍZ CHÁVEZ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B7761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</w:t>
            </w:r>
            <w:r w:rsidR="00B7761B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ADJUNTA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MONCLOVA</w:t>
            </w:r>
          </w:p>
        </w:tc>
      </w:tr>
      <w:tr w:rsidR="001076E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ERIKA RAMOS FLORES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MONCLOVA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A120F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LUIS LÓPEZ </w:t>
            </w:r>
            <w:proofErr w:type="spellStart"/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LÓPEZ</w:t>
            </w:r>
            <w:proofErr w:type="spellEnd"/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QUINTO VISITADOR REGIONAL (CIUDAD ACUÑA)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SOFÍA MUÑOZ MENDOZA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VISITADORA ADJUNTA OFICINA REGIONAL CIUDAD ACUÑA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JUAN ANTONIO VALDEZ CEPEDA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SEXTO VISITADOR REGIONAL (SABINAS)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FABIAN JASSIEL MUÑOZ FLORES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SABINAS</w:t>
            </w:r>
          </w:p>
        </w:tc>
      </w:tr>
    </w:tbl>
    <w:p w:rsidR="00BB5F71" w:rsidRDefault="00BB5F71" w:rsidP="007575E2">
      <w:pPr>
        <w:spacing w:line="240" w:lineRule="auto"/>
        <w:rPr>
          <w:rFonts w:cs="Tahoma"/>
          <w:sz w:val="20"/>
          <w:szCs w:val="20"/>
        </w:rPr>
      </w:pPr>
    </w:p>
    <w:sectPr w:rsidR="00BB5F71" w:rsidSect="008937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3B"/>
    <w:rsid w:val="0002268E"/>
    <w:rsid w:val="00044C1C"/>
    <w:rsid w:val="000701FF"/>
    <w:rsid w:val="000739C9"/>
    <w:rsid w:val="00092BE6"/>
    <w:rsid w:val="000A6E69"/>
    <w:rsid w:val="000C3763"/>
    <w:rsid w:val="00105BDA"/>
    <w:rsid w:val="001076E4"/>
    <w:rsid w:val="001863B0"/>
    <w:rsid w:val="001A36A0"/>
    <w:rsid w:val="001B1ABD"/>
    <w:rsid w:val="002325C6"/>
    <w:rsid w:val="00261556"/>
    <w:rsid w:val="00270625"/>
    <w:rsid w:val="002B4787"/>
    <w:rsid w:val="002E5884"/>
    <w:rsid w:val="002F3B62"/>
    <w:rsid w:val="002F5FED"/>
    <w:rsid w:val="003C0E9D"/>
    <w:rsid w:val="0040071E"/>
    <w:rsid w:val="00472DA3"/>
    <w:rsid w:val="00486BF4"/>
    <w:rsid w:val="004B5E0A"/>
    <w:rsid w:val="00570BC6"/>
    <w:rsid w:val="0057542A"/>
    <w:rsid w:val="005A60DE"/>
    <w:rsid w:val="005C66A0"/>
    <w:rsid w:val="0064350C"/>
    <w:rsid w:val="00653BBC"/>
    <w:rsid w:val="00690A09"/>
    <w:rsid w:val="006A0D05"/>
    <w:rsid w:val="006A1A11"/>
    <w:rsid w:val="006F623A"/>
    <w:rsid w:val="007336EC"/>
    <w:rsid w:val="007575E2"/>
    <w:rsid w:val="007768F4"/>
    <w:rsid w:val="00791624"/>
    <w:rsid w:val="007C4A2F"/>
    <w:rsid w:val="007F7414"/>
    <w:rsid w:val="00814AAD"/>
    <w:rsid w:val="00863E2F"/>
    <w:rsid w:val="008937DD"/>
    <w:rsid w:val="008A5A27"/>
    <w:rsid w:val="008B7A46"/>
    <w:rsid w:val="008D4F01"/>
    <w:rsid w:val="008D5FA0"/>
    <w:rsid w:val="00913B05"/>
    <w:rsid w:val="00936645"/>
    <w:rsid w:val="00941447"/>
    <w:rsid w:val="00983E01"/>
    <w:rsid w:val="009D4100"/>
    <w:rsid w:val="009F2623"/>
    <w:rsid w:val="00A11CF8"/>
    <w:rsid w:val="00A120FE"/>
    <w:rsid w:val="00A55343"/>
    <w:rsid w:val="00A65380"/>
    <w:rsid w:val="00A67FC6"/>
    <w:rsid w:val="00A84FE8"/>
    <w:rsid w:val="00A979E0"/>
    <w:rsid w:val="00AC5B08"/>
    <w:rsid w:val="00AD383B"/>
    <w:rsid w:val="00AD6992"/>
    <w:rsid w:val="00AE3DF6"/>
    <w:rsid w:val="00AE6208"/>
    <w:rsid w:val="00B36A41"/>
    <w:rsid w:val="00B55FDC"/>
    <w:rsid w:val="00B619D2"/>
    <w:rsid w:val="00B7219A"/>
    <w:rsid w:val="00B7761B"/>
    <w:rsid w:val="00BB4E8B"/>
    <w:rsid w:val="00BB5F71"/>
    <w:rsid w:val="00C02F19"/>
    <w:rsid w:val="00C444D2"/>
    <w:rsid w:val="00C51234"/>
    <w:rsid w:val="00C95FAA"/>
    <w:rsid w:val="00D075DF"/>
    <w:rsid w:val="00D20730"/>
    <w:rsid w:val="00D23995"/>
    <w:rsid w:val="00D70A3B"/>
    <w:rsid w:val="00D73105"/>
    <w:rsid w:val="00D91781"/>
    <w:rsid w:val="00E40646"/>
    <w:rsid w:val="00E953C7"/>
    <w:rsid w:val="00EC27EA"/>
    <w:rsid w:val="00F421A5"/>
    <w:rsid w:val="00FC292C"/>
    <w:rsid w:val="00FE5C7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6936D-7074-4892-89F3-4015B49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83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8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D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2</cp:revision>
  <dcterms:created xsi:type="dcterms:W3CDTF">2020-04-01T19:54:00Z</dcterms:created>
  <dcterms:modified xsi:type="dcterms:W3CDTF">2020-04-01T19:54:00Z</dcterms:modified>
</cp:coreProperties>
</file>