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DD" w:rsidRDefault="002B16DD" w:rsidP="002B16DD">
      <w:pPr>
        <w:ind w:left="2124"/>
        <w:jc w:val="center"/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</w:pPr>
      <w:r>
        <w:rPr>
          <w:rFonts w:ascii="Calibri Light" w:hAnsi="Calibri Light" w:cs="Calibri Light"/>
          <w:b/>
          <w:bCs/>
          <w:noProof/>
          <w:color w:val="000000"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-170597</wp:posOffset>
            </wp:positionH>
            <wp:positionV relativeFrom="paragraph">
              <wp:posOffset>474</wp:posOffset>
            </wp:positionV>
            <wp:extent cx="2736850" cy="1323340"/>
            <wp:effectExtent l="0" t="0" r="0" b="0"/>
            <wp:wrapThrough wrapText="bothSides">
              <wp:wrapPolygon edited="0">
                <wp:start x="4811" y="0"/>
                <wp:lineTo x="4661" y="14925"/>
                <wp:lineTo x="5262" y="14925"/>
                <wp:lineTo x="1955" y="16791"/>
                <wp:lineTo x="1654" y="17413"/>
                <wp:lineTo x="1804" y="19589"/>
                <wp:lineTo x="19094" y="19589"/>
                <wp:lineTo x="19996" y="17102"/>
                <wp:lineTo x="19545" y="16480"/>
                <wp:lineTo x="16989" y="14925"/>
                <wp:lineTo x="16689" y="0"/>
                <wp:lineTo x="4811" y="0"/>
              </wp:wrapPolygon>
            </wp:wrapThrough>
            <wp:docPr id="6" name="Imagen 6" descr="LOGO NUEV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NUEVO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  <w:t xml:space="preserve">  </w:t>
      </w:r>
    </w:p>
    <w:p w:rsidR="002B16DD" w:rsidRPr="002B16DD" w:rsidRDefault="002B16DD" w:rsidP="002B16DD">
      <w:pPr>
        <w:ind w:left="2124"/>
        <w:jc w:val="center"/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</w:pPr>
      <w:r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  <w:t xml:space="preserve"> </w:t>
      </w:r>
      <w:r w:rsidRPr="002B16DD">
        <w:rPr>
          <w:rFonts w:ascii="Calibri" w:eastAsia="Times New Roman" w:hAnsi="Calibri" w:cs="Latha" w:hint="cs"/>
          <w:b/>
          <w:bCs/>
          <w:color w:val="000000"/>
          <w:sz w:val="32"/>
          <w:lang w:eastAsia="es-MX"/>
        </w:rPr>
        <w:t>COMISIÓN DE LOS DERECHOS HUMANOS DEL ESTADO DE COAHUILA DE ZARAGOZA</w:t>
      </w:r>
    </w:p>
    <w:p w:rsidR="00E856B7" w:rsidRDefault="00E856B7"/>
    <w:p w:rsidR="002B16DD" w:rsidRDefault="002B16DD"/>
    <w:p w:rsidR="002B16DD" w:rsidRDefault="002B16DD"/>
    <w:p w:rsidR="002B16DD" w:rsidRPr="002B16DD" w:rsidRDefault="002B16DD" w:rsidP="002B16DD">
      <w:pPr>
        <w:spacing w:after="0" w:line="240" w:lineRule="auto"/>
        <w:jc w:val="center"/>
        <w:rPr>
          <w:rFonts w:ascii="Calibri" w:eastAsia="Times New Roman" w:hAnsi="Calibri" w:cs="Latha"/>
          <w:b/>
          <w:bCs/>
          <w:sz w:val="32"/>
          <w:lang w:eastAsia="es-MX"/>
        </w:rPr>
      </w:pPr>
      <w:r w:rsidRPr="002B16DD">
        <w:rPr>
          <w:rFonts w:ascii="Calibri" w:eastAsia="Times New Roman" w:hAnsi="Calibri" w:cs="Latha" w:hint="cs"/>
          <w:b/>
          <w:bCs/>
          <w:sz w:val="32"/>
          <w:lang w:eastAsia="es-MX"/>
        </w:rPr>
        <w:t>PREGUNTAS MÁS FRECUENTES</w:t>
      </w:r>
    </w:p>
    <w:p w:rsidR="002B16DD" w:rsidRDefault="002B16DD"/>
    <w:tbl>
      <w:tblPr>
        <w:tblStyle w:val="Tablaconcuadrcula"/>
        <w:tblpPr w:leftFromText="141" w:rightFromText="141" w:vertAnchor="text" w:horzAnchor="margin" w:tblpXSpec="center" w:tblpY="-60"/>
        <w:tblW w:w="0" w:type="auto"/>
        <w:tblLook w:val="04A0" w:firstRow="1" w:lastRow="0" w:firstColumn="1" w:lastColumn="0" w:noHBand="0" w:noVBand="1"/>
      </w:tblPr>
      <w:tblGrid>
        <w:gridCol w:w="4561"/>
        <w:gridCol w:w="5504"/>
      </w:tblGrid>
      <w:tr w:rsidR="002B16DD" w:rsidTr="00875436">
        <w:trPr>
          <w:trHeight w:val="340"/>
        </w:trPr>
        <w:tc>
          <w:tcPr>
            <w:tcW w:w="4561" w:type="dxa"/>
            <w:shd w:val="clear" w:color="auto" w:fill="33CCFF"/>
          </w:tcPr>
          <w:p w:rsidR="002B16DD" w:rsidRDefault="002B16DD" w:rsidP="002B16DD">
            <w:pPr>
              <w:jc w:val="center"/>
              <w:rPr>
                <w:rFonts w:ascii="Calibri" w:hAnsi="Calibri" w:cs="Latha"/>
                <w:b/>
                <w:bCs/>
                <w:color w:val="000000"/>
              </w:rPr>
            </w:pPr>
            <w:r>
              <w:rPr>
                <w:rFonts w:ascii="Calibri" w:hAnsi="Calibri" w:cs="Latha" w:hint="cs"/>
                <w:b/>
                <w:bCs/>
                <w:color w:val="000000"/>
              </w:rPr>
              <w:t>Preguntas frecuentes</w:t>
            </w:r>
          </w:p>
          <w:p w:rsidR="002B16DD" w:rsidRDefault="002B16DD" w:rsidP="002B16DD">
            <w:pPr>
              <w:jc w:val="center"/>
            </w:pPr>
          </w:p>
        </w:tc>
        <w:tc>
          <w:tcPr>
            <w:tcW w:w="5504" w:type="dxa"/>
            <w:shd w:val="clear" w:color="auto" w:fill="33CCFF"/>
          </w:tcPr>
          <w:p w:rsidR="002B16DD" w:rsidRDefault="002B16DD" w:rsidP="002B16DD">
            <w:pPr>
              <w:jc w:val="center"/>
              <w:rPr>
                <w:rFonts w:ascii="Calibri" w:hAnsi="Calibri" w:cs="Latha"/>
                <w:b/>
                <w:bCs/>
                <w:color w:val="000000"/>
              </w:rPr>
            </w:pPr>
            <w:r>
              <w:rPr>
                <w:rFonts w:ascii="Calibri" w:hAnsi="Calibri" w:cs="Latha" w:hint="cs"/>
                <w:b/>
                <w:bCs/>
                <w:color w:val="000000"/>
              </w:rPr>
              <w:t>Respuesta</w:t>
            </w:r>
          </w:p>
          <w:p w:rsidR="002B16DD" w:rsidRDefault="002B16DD" w:rsidP="002B16DD">
            <w:pPr>
              <w:jc w:val="center"/>
            </w:pPr>
          </w:p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el número de quejas presentadas por violaciones a los derechos humanos por parte de servidores públicos?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2015 se recibieron un total de 1676 quejas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 xml:space="preserve">Durante 2016 se recibieron un total de 1706 quejas 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2017 se recibieron un total de 1639 quejas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2018 se recibieron un total de 1789 quejas</w:t>
            </w:r>
          </w:p>
          <w:p w:rsidR="00782608" w:rsidRDefault="00782608" w:rsidP="00782608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Durante 2019 se recibieron un total de </w:t>
            </w:r>
            <w:r w:rsidR="00FE471C">
              <w:rPr>
                <w:rFonts w:ascii="Calibri" w:hAnsi="Calibri" w:cs="Latha"/>
                <w:color w:val="000000"/>
                <w:sz w:val="20"/>
                <w:szCs w:val="20"/>
              </w:rPr>
              <w:t>2119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quejas</w:t>
            </w:r>
          </w:p>
          <w:p w:rsidR="002B16DD" w:rsidRDefault="002B16DD" w:rsidP="00545075"/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el número de recomendaciones emitidas por la CDHEC durante el presente año?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el 2015 se emitieron 110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2016 se emitieron 106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2017 se emitieron 10</w:t>
            </w:r>
            <w:r>
              <w:rPr>
                <w:rFonts w:ascii="Calibri" w:hAnsi="Calibri" w:cs="Latha" w:hint="cs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2018 se emitieron 101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2019 se ha</w:t>
            </w:r>
            <w:r w:rsidR="00FE471C">
              <w:rPr>
                <w:rFonts w:ascii="Calibri" w:hAnsi="Calibri" w:cs="Latha" w:hint="cs"/>
                <w:color w:val="000000"/>
                <w:sz w:val="20"/>
                <w:szCs w:val="20"/>
              </w:rPr>
              <w:t>n emitido 58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recomendaciones</w:t>
            </w:r>
          </w:p>
          <w:p w:rsidR="00545075" w:rsidRDefault="00545075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Durante el </w:t>
            </w:r>
            <w:r w:rsidR="00394522">
              <w:rPr>
                <w:rFonts w:ascii="Calibri" w:hAnsi="Calibri" w:cs="Latha"/>
                <w:color w:val="000000"/>
                <w:sz w:val="20"/>
                <w:szCs w:val="20"/>
              </w:rPr>
              <w:t>inicio del 2020 se han emitido 6</w:t>
            </w: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 recomendaciones </w:t>
            </w:r>
          </w:p>
          <w:p w:rsidR="002B16DD" w:rsidRDefault="002B16DD" w:rsidP="002B16DD"/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la dependencia que cuenta con el mayor número de quejas?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782608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Durante el 2015, 2016, 2017, </w:t>
            </w:r>
            <w:r w:rsidR="002B16DD">
              <w:rPr>
                <w:rFonts w:ascii="Calibri" w:hAnsi="Calibri" w:cs="Latha" w:hint="cs"/>
                <w:color w:val="000000"/>
                <w:sz w:val="20"/>
                <w:szCs w:val="20"/>
              </w:rPr>
              <w:t>2018</w:t>
            </w: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 y 2019 </w:t>
            </w:r>
            <w:r w:rsidR="002B16DD"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la dependencia que tuvo mayor número de quejas fue la Procuraduría General de Justicia del Estado - Policía Investigadora - Fiscalía General del Estado.</w:t>
            </w:r>
          </w:p>
          <w:p w:rsidR="002B16DD" w:rsidRDefault="002B16DD" w:rsidP="002B16DD"/>
        </w:tc>
      </w:tr>
    </w:tbl>
    <w:p w:rsidR="002B16DD" w:rsidRDefault="002B16D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F773F" wp14:editId="28AE7BFD">
                <wp:simplePos x="0" y="0"/>
                <wp:positionH relativeFrom="column">
                  <wp:posOffset>2902660</wp:posOffset>
                </wp:positionH>
                <wp:positionV relativeFrom="paragraph">
                  <wp:posOffset>3989781</wp:posOffset>
                </wp:positionV>
                <wp:extent cx="3871595" cy="652693"/>
                <wp:effectExtent l="0" t="0" r="0" b="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1595" cy="652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2B16DD" w:rsidRPr="000111BE" w:rsidRDefault="002B16DD" w:rsidP="002B16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FECHA DE ACTUALIZACIÓN:</w:t>
                            </w:r>
                            <w:r w:rsidR="00891F20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03</w:t>
                            </w:r>
                            <w:r w:rsidR="009F505B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6ED1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845DB7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diciembre</w:t>
                            </w:r>
                            <w:bookmarkStart w:id="0" w:name="_GoBack"/>
                            <w:bookmarkEnd w:id="0"/>
                            <w:r w:rsidR="009F505B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24ED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de 2020</w:t>
                            </w:r>
                            <w:r w:rsidR="001E30AD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E471C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B16DD" w:rsidRDefault="002B16DD" w:rsidP="002B16D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FUNCIONARIO RESPONSABLE:</w:t>
                            </w:r>
                            <w:r w:rsidR="00545075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Mtro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.</w:t>
                            </w:r>
                            <w:r w:rsidR="00545075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Jaime Iván Rodríguez Lozano.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9F773F" id="Rectangle 58" o:spid="_x0000_s1026" style="position:absolute;margin-left:228.55pt;margin-top:314.15pt;width:304.85pt;height:51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" filled="f" stroked="f">
                <v:textbox>
                  <w:txbxContent>
                    <w:p w:rsidR="002B16DD" w:rsidRPr="000111BE" w:rsidRDefault="002B16DD" w:rsidP="002B16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FECHA DE ACTUALIZACIÓN:</w:t>
                      </w:r>
                      <w:r w:rsidR="00891F20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03</w:t>
                      </w:r>
                      <w:r w:rsidR="009F505B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</w:t>
                      </w:r>
                      <w:r w:rsidR="00E56ED1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de </w:t>
                      </w:r>
                      <w:r w:rsidR="00845DB7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diciembre</w:t>
                      </w:r>
                      <w:bookmarkStart w:id="1" w:name="_GoBack"/>
                      <w:bookmarkEnd w:id="1"/>
                      <w:r w:rsidR="009F505B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</w:t>
                      </w:r>
                      <w:r w:rsidR="009724ED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de 2020</w:t>
                      </w:r>
                      <w:r w:rsidR="001E30AD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 </w:t>
                      </w:r>
                      <w:r w:rsidR="00FE471C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.</w:t>
                      </w:r>
                    </w:p>
                    <w:p w:rsidR="002B16DD" w:rsidRDefault="002B16DD" w:rsidP="002B16D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FUNCIONARIO RESPONSABLE:</w:t>
                      </w:r>
                      <w:r w:rsidR="00545075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Mtro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.</w:t>
                      </w:r>
                      <w:r w:rsidR="00545075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Jaime Iván Rodríguez Lozano.</w:t>
                      </w:r>
                    </w:p>
                  </w:txbxContent>
                </v:textbox>
              </v:rect>
            </w:pict>
          </mc:Fallback>
        </mc:AlternateContent>
      </w:r>
    </w:p>
    <w:sectPr w:rsidR="002B16DD" w:rsidSect="002B16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406" w:rsidRDefault="00A46406" w:rsidP="002B16DD">
      <w:pPr>
        <w:spacing w:after="0" w:line="240" w:lineRule="auto"/>
      </w:pPr>
      <w:r>
        <w:separator/>
      </w:r>
    </w:p>
  </w:endnote>
  <w:endnote w:type="continuationSeparator" w:id="0">
    <w:p w:rsidR="00A46406" w:rsidRDefault="00A46406" w:rsidP="002B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406" w:rsidRDefault="00A46406" w:rsidP="002B16DD">
      <w:pPr>
        <w:spacing w:after="0" w:line="240" w:lineRule="auto"/>
      </w:pPr>
      <w:r>
        <w:separator/>
      </w:r>
    </w:p>
  </w:footnote>
  <w:footnote w:type="continuationSeparator" w:id="0">
    <w:p w:rsidR="00A46406" w:rsidRDefault="00A46406" w:rsidP="002B1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DD"/>
    <w:rsid w:val="000111BE"/>
    <w:rsid w:val="000758BC"/>
    <w:rsid w:val="001E2C81"/>
    <w:rsid w:val="001E30AD"/>
    <w:rsid w:val="0029268B"/>
    <w:rsid w:val="002B16DD"/>
    <w:rsid w:val="00394522"/>
    <w:rsid w:val="00545075"/>
    <w:rsid w:val="005B35AF"/>
    <w:rsid w:val="00782608"/>
    <w:rsid w:val="00845DB7"/>
    <w:rsid w:val="00875436"/>
    <w:rsid w:val="00891F20"/>
    <w:rsid w:val="009724ED"/>
    <w:rsid w:val="009F505B"/>
    <w:rsid w:val="00A46406"/>
    <w:rsid w:val="00E30276"/>
    <w:rsid w:val="00E56ED1"/>
    <w:rsid w:val="00E856B7"/>
    <w:rsid w:val="00E93B7D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24F05-3E71-4CA2-8C5B-D73D87B7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16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6DD"/>
  </w:style>
  <w:style w:type="paragraph" w:styleId="Piedepgina">
    <w:name w:val="footer"/>
    <w:basedOn w:val="Normal"/>
    <w:link w:val="PiedepginaCar"/>
    <w:uiPriority w:val="99"/>
    <w:unhideWhenUsed/>
    <w:rsid w:val="002B16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6DD"/>
  </w:style>
  <w:style w:type="paragraph" w:styleId="NormalWeb">
    <w:name w:val="Normal (Web)"/>
    <w:basedOn w:val="Normal"/>
    <w:uiPriority w:val="99"/>
    <w:semiHidden/>
    <w:unhideWhenUsed/>
    <w:rsid w:val="002B16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B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593E5.46722F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t</dc:creator>
  <cp:keywords/>
  <dc:description/>
  <cp:lastModifiedBy>Auxiliar Transp</cp:lastModifiedBy>
  <cp:revision>2</cp:revision>
  <dcterms:created xsi:type="dcterms:W3CDTF">2020-12-17T18:23:00Z</dcterms:created>
  <dcterms:modified xsi:type="dcterms:W3CDTF">2020-12-17T18:23:00Z</dcterms:modified>
</cp:coreProperties>
</file>