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742" w:rsidRPr="003A22DF" w:rsidRDefault="002C0742" w:rsidP="002C0742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bCs/>
          <w:sz w:val="22"/>
          <w:szCs w:val="22"/>
          <w:lang w:val="es" w:eastAsia="es-MX"/>
        </w:rPr>
      </w:pPr>
      <w:r w:rsidRPr="003A22DF">
        <w:rPr>
          <w:rFonts w:ascii="Arial" w:hAnsi="Arial" w:cs="Arial"/>
          <w:b/>
          <w:bCs/>
          <w:sz w:val="22"/>
          <w:szCs w:val="22"/>
          <w:lang w:val="es" w:eastAsia="es-MX"/>
        </w:rPr>
        <w:t>SEGUNDA VISITADURÍA REGIONAL</w:t>
      </w:r>
    </w:p>
    <w:p w:rsidR="002C0742" w:rsidRPr="003A22DF" w:rsidRDefault="00A3637F" w:rsidP="002C0742">
      <w:pPr>
        <w:autoSpaceDE w:val="0"/>
        <w:autoSpaceDN w:val="0"/>
        <w:adjustRightInd w:val="0"/>
        <w:spacing w:line="276" w:lineRule="auto"/>
        <w:ind w:left="4962"/>
        <w:jc w:val="right"/>
        <w:rPr>
          <w:rFonts w:ascii="Arial" w:hAnsi="Arial" w:cs="Arial"/>
          <w:b/>
          <w:bCs/>
          <w:sz w:val="22"/>
          <w:szCs w:val="22"/>
          <w:lang w:val="es" w:eastAsia="es-MX"/>
        </w:rPr>
      </w:pPr>
      <w:r>
        <w:rPr>
          <w:rFonts w:ascii="Arial" w:hAnsi="Arial" w:cs="Arial"/>
          <w:b/>
          <w:bCs/>
          <w:sz w:val="22"/>
          <w:szCs w:val="22"/>
          <w:lang w:val="es" w:eastAsia="es-MX"/>
        </w:rPr>
        <w:t>Expediente: CDHEC/2/2021/XXX</w:t>
      </w:r>
      <w:r w:rsidR="002C0742" w:rsidRPr="003A22DF">
        <w:rPr>
          <w:rFonts w:ascii="Arial" w:hAnsi="Arial" w:cs="Arial"/>
          <w:b/>
          <w:bCs/>
          <w:sz w:val="22"/>
          <w:szCs w:val="22"/>
          <w:lang w:val="es" w:eastAsia="es-MX"/>
        </w:rPr>
        <w:t>/Q</w:t>
      </w:r>
    </w:p>
    <w:p w:rsidR="002C0742" w:rsidRPr="003A22DF" w:rsidRDefault="002C0742" w:rsidP="002C0742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bCs/>
          <w:sz w:val="22"/>
          <w:szCs w:val="22"/>
          <w:lang w:val="es" w:eastAsia="es-MX"/>
        </w:rPr>
      </w:pPr>
      <w:r w:rsidRPr="003A22DF">
        <w:rPr>
          <w:rFonts w:ascii="Arial" w:hAnsi="Arial" w:cs="Arial"/>
          <w:b/>
          <w:bCs/>
          <w:sz w:val="22"/>
          <w:szCs w:val="22"/>
          <w:lang w:val="es" w:eastAsia="es-MX"/>
        </w:rPr>
        <w:t>Asunto: Conclusión por conciliación.</w:t>
      </w:r>
    </w:p>
    <w:p w:rsidR="002C0742" w:rsidRPr="003A22DF" w:rsidRDefault="002C0742" w:rsidP="002C0742">
      <w:pPr>
        <w:autoSpaceDE w:val="0"/>
        <w:autoSpaceDN w:val="0"/>
        <w:adjustRightInd w:val="0"/>
        <w:spacing w:line="276" w:lineRule="auto"/>
        <w:ind w:left="4962"/>
        <w:jc w:val="right"/>
        <w:rPr>
          <w:rFonts w:ascii="Arial" w:hAnsi="Arial" w:cs="Arial"/>
          <w:b/>
          <w:bCs/>
          <w:sz w:val="22"/>
          <w:szCs w:val="22"/>
          <w:lang w:val="es" w:eastAsia="es-MX"/>
        </w:rPr>
      </w:pPr>
      <w:r w:rsidRPr="003A22DF">
        <w:rPr>
          <w:rFonts w:ascii="Arial" w:hAnsi="Arial" w:cs="Arial"/>
          <w:b/>
          <w:bCs/>
          <w:sz w:val="22"/>
          <w:szCs w:val="22"/>
          <w:lang w:val="es" w:eastAsia="es-MX"/>
        </w:rPr>
        <w:tab/>
      </w:r>
    </w:p>
    <w:p w:rsidR="002C0742" w:rsidRPr="003A22DF" w:rsidRDefault="002C0742" w:rsidP="002C074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es" w:eastAsia="es-MX"/>
        </w:rPr>
      </w:pPr>
      <w:r w:rsidRPr="003A22DF">
        <w:rPr>
          <w:rFonts w:ascii="Arial" w:hAnsi="Arial" w:cs="Arial"/>
          <w:b/>
          <w:bCs/>
          <w:sz w:val="22"/>
          <w:szCs w:val="22"/>
          <w:lang w:val="es" w:eastAsia="es-MX"/>
        </w:rPr>
        <w:tab/>
      </w:r>
      <w:r w:rsidRPr="003A22DF">
        <w:rPr>
          <w:rFonts w:ascii="Arial" w:hAnsi="Arial" w:cs="Arial"/>
          <w:bCs/>
          <w:sz w:val="22"/>
          <w:szCs w:val="22"/>
          <w:lang w:val="es" w:eastAsia="es-MX"/>
        </w:rPr>
        <w:t>T</w:t>
      </w:r>
      <w:r>
        <w:rPr>
          <w:rFonts w:ascii="Arial" w:hAnsi="Arial" w:cs="Arial"/>
          <w:bCs/>
          <w:sz w:val="22"/>
          <w:szCs w:val="22"/>
          <w:lang w:val="es" w:eastAsia="es-MX"/>
        </w:rPr>
        <w:t>orreón, Coahuila de Zaragoza; a 11 de juni</w:t>
      </w:r>
      <w:r w:rsidRPr="003A22DF">
        <w:rPr>
          <w:rFonts w:ascii="Arial" w:hAnsi="Arial" w:cs="Arial"/>
          <w:bCs/>
          <w:sz w:val="22"/>
          <w:szCs w:val="22"/>
          <w:lang w:val="es" w:eastAsia="es-MX"/>
        </w:rPr>
        <w:t>o de 2021 -----------------------------------</w:t>
      </w:r>
    </w:p>
    <w:p w:rsidR="002C0742" w:rsidRPr="003A22DF" w:rsidRDefault="002C0742" w:rsidP="002C074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es-MX"/>
        </w:rPr>
      </w:pPr>
    </w:p>
    <w:p w:rsidR="002C0742" w:rsidRDefault="002C0742" w:rsidP="002C074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es-MX"/>
        </w:rPr>
      </w:pPr>
      <w:r w:rsidRPr="003A22DF">
        <w:rPr>
          <w:rFonts w:ascii="Arial" w:hAnsi="Arial" w:cs="Arial"/>
          <w:bCs/>
          <w:sz w:val="22"/>
          <w:szCs w:val="22"/>
          <w:lang w:eastAsia="es-MX"/>
        </w:rPr>
        <w:t>Visto el expediente</w:t>
      </w:r>
      <w:r w:rsidRPr="003A22DF">
        <w:rPr>
          <w:rFonts w:ascii="Arial" w:hAnsi="Arial" w:cs="Arial"/>
          <w:b/>
          <w:bCs/>
          <w:sz w:val="22"/>
          <w:szCs w:val="22"/>
          <w:lang w:val="es" w:eastAsia="es-MX"/>
        </w:rPr>
        <w:t xml:space="preserve"> </w:t>
      </w:r>
      <w:r w:rsidR="00A3637F">
        <w:rPr>
          <w:rFonts w:ascii="Arial" w:hAnsi="Arial" w:cs="Arial"/>
          <w:bCs/>
          <w:sz w:val="22"/>
          <w:szCs w:val="22"/>
          <w:lang w:val="es" w:eastAsia="es-MX"/>
        </w:rPr>
        <w:t>CDHEC/2/2021/XXX</w:t>
      </w:r>
      <w:r w:rsidRPr="003A22DF">
        <w:rPr>
          <w:rFonts w:ascii="Arial" w:hAnsi="Arial" w:cs="Arial"/>
          <w:bCs/>
          <w:sz w:val="22"/>
          <w:szCs w:val="22"/>
          <w:lang w:val="es" w:eastAsia="es-MX"/>
        </w:rPr>
        <w:t>/Q</w:t>
      </w:r>
      <w:r w:rsidRPr="003A22DF">
        <w:rPr>
          <w:rFonts w:ascii="Arial" w:hAnsi="Arial" w:cs="Arial"/>
          <w:bCs/>
          <w:sz w:val="22"/>
          <w:szCs w:val="22"/>
          <w:lang w:eastAsia="es-MX"/>
        </w:rPr>
        <w:t xml:space="preserve">, iniciado con motivo de la queja interpuesta por </w:t>
      </w:r>
      <w:r w:rsidR="00705A08">
        <w:rPr>
          <w:rFonts w:ascii="Arial" w:hAnsi="Arial" w:cs="Arial"/>
          <w:b/>
          <w:bCs/>
          <w:sz w:val="22"/>
          <w:szCs w:val="22"/>
          <w:lang w:eastAsia="es-MX"/>
        </w:rPr>
        <w:t>Q1</w:t>
      </w:r>
      <w:r w:rsidRPr="003A22DF">
        <w:rPr>
          <w:rFonts w:ascii="Arial" w:hAnsi="Arial" w:cs="Arial"/>
          <w:bCs/>
          <w:sz w:val="22"/>
          <w:szCs w:val="22"/>
          <w:lang w:eastAsia="es-MX"/>
        </w:rPr>
        <w:t>, quien adujo presuntas violaciones de Derechos</w:t>
      </w:r>
      <w:r>
        <w:rPr>
          <w:rFonts w:ascii="Arial" w:hAnsi="Arial" w:cs="Arial"/>
          <w:bCs/>
          <w:sz w:val="22"/>
          <w:szCs w:val="22"/>
          <w:lang w:eastAsia="es-MX"/>
        </w:rPr>
        <w:t xml:space="preserve"> Humanos en su agravio</w:t>
      </w:r>
      <w:r w:rsidRPr="003A22DF">
        <w:rPr>
          <w:rFonts w:ascii="Arial" w:hAnsi="Arial" w:cs="Arial"/>
          <w:bCs/>
          <w:sz w:val="22"/>
          <w:szCs w:val="22"/>
          <w:lang w:eastAsia="es-MX"/>
        </w:rPr>
        <w:t xml:space="preserve">, atribuidas a </w:t>
      </w:r>
      <w:r>
        <w:rPr>
          <w:rFonts w:ascii="Arial" w:hAnsi="Arial" w:cs="Arial"/>
          <w:bCs/>
          <w:sz w:val="22"/>
          <w:szCs w:val="22"/>
          <w:lang w:eastAsia="es-MX"/>
        </w:rPr>
        <w:t>servidores públicos</w:t>
      </w:r>
      <w:r w:rsidRPr="003A22DF">
        <w:rPr>
          <w:rFonts w:ascii="Arial" w:hAnsi="Arial" w:cs="Arial"/>
          <w:bCs/>
          <w:sz w:val="22"/>
          <w:szCs w:val="22"/>
          <w:lang w:eastAsia="es-MX"/>
        </w:rPr>
        <w:t xml:space="preserve"> de</w:t>
      </w:r>
      <w:r>
        <w:rPr>
          <w:rFonts w:ascii="Arial" w:hAnsi="Arial" w:cs="Arial"/>
          <w:bCs/>
          <w:sz w:val="22"/>
          <w:szCs w:val="22"/>
          <w:lang w:eastAsia="es-MX"/>
        </w:rPr>
        <w:t xml:space="preserve">l </w:t>
      </w:r>
      <w:r w:rsidR="00705A08">
        <w:rPr>
          <w:rFonts w:ascii="Arial" w:hAnsi="Arial" w:cs="Arial"/>
          <w:b/>
          <w:bCs/>
          <w:sz w:val="22"/>
          <w:szCs w:val="22"/>
          <w:lang w:eastAsia="es-MX"/>
        </w:rPr>
        <w:t>A1</w:t>
      </w:r>
      <w:r>
        <w:rPr>
          <w:rFonts w:ascii="Arial" w:hAnsi="Arial" w:cs="Arial"/>
          <w:b/>
          <w:bCs/>
          <w:sz w:val="22"/>
          <w:szCs w:val="22"/>
          <w:lang w:eastAsia="es-MX"/>
        </w:rPr>
        <w:t>.</w:t>
      </w:r>
      <w:r w:rsidRPr="003A22DF">
        <w:rPr>
          <w:rFonts w:ascii="Arial" w:hAnsi="Arial" w:cs="Arial"/>
          <w:bCs/>
          <w:sz w:val="22"/>
          <w:szCs w:val="22"/>
          <w:lang w:eastAsia="es-MX"/>
        </w:rPr>
        <w:t xml:space="preserve"> Del análisis de las constancias que obran integradas al expediente de mérito, las cuales son analizadas en su conjunto, de conformidad con los principios de la lógica jurídica y las máximas de la experiencia, y es así, que se procede a su resolución, con base en las siguientes consideraciones fácticas y jurídicas: </w:t>
      </w:r>
    </w:p>
    <w:p w:rsidR="002C0742" w:rsidRPr="003A22DF" w:rsidRDefault="002C0742" w:rsidP="002C074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es-MX"/>
        </w:rPr>
      </w:pPr>
    </w:p>
    <w:p w:rsidR="002C0742" w:rsidRPr="003A22DF" w:rsidRDefault="002C0742" w:rsidP="002C074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  <w:r w:rsidRPr="003A22DF">
        <w:rPr>
          <w:rFonts w:ascii="Arial" w:hAnsi="Arial" w:cs="Arial"/>
          <w:b/>
          <w:bCs/>
          <w:sz w:val="22"/>
          <w:szCs w:val="22"/>
          <w:lang w:eastAsia="es-MX"/>
        </w:rPr>
        <w:t>Descripción de los hechos.</w:t>
      </w:r>
    </w:p>
    <w:p w:rsidR="002C0742" w:rsidRPr="003A22DF" w:rsidRDefault="002C0742" w:rsidP="002C074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es-MX"/>
        </w:rPr>
      </w:pPr>
    </w:p>
    <w:p w:rsidR="002C0742" w:rsidRDefault="002C0742" w:rsidP="002C074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es-MX"/>
        </w:rPr>
      </w:pPr>
      <w:r>
        <w:rPr>
          <w:rFonts w:ascii="Arial" w:hAnsi="Arial" w:cs="Arial"/>
          <w:bCs/>
          <w:sz w:val="22"/>
          <w:szCs w:val="22"/>
          <w:lang w:eastAsia="es-MX"/>
        </w:rPr>
        <w:t>1.- El quejoso señala que el juzgado de lo familiar no avanza en su trámite, no puede ver a su familia pero ya da pensión.</w:t>
      </w:r>
    </w:p>
    <w:p w:rsidR="002C0742" w:rsidRPr="003A22DF" w:rsidRDefault="002C0742" w:rsidP="002C074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es-MX"/>
        </w:rPr>
      </w:pPr>
    </w:p>
    <w:p w:rsidR="002C0742" w:rsidRPr="003A22DF" w:rsidRDefault="002C0742" w:rsidP="002C074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  <w:r w:rsidRPr="003A22DF">
        <w:rPr>
          <w:rFonts w:ascii="Arial" w:hAnsi="Arial" w:cs="Arial"/>
          <w:b/>
          <w:bCs/>
          <w:sz w:val="22"/>
          <w:szCs w:val="22"/>
          <w:lang w:eastAsia="es-MX"/>
        </w:rPr>
        <w:t>Evidencias.</w:t>
      </w:r>
    </w:p>
    <w:p w:rsidR="002C0742" w:rsidRPr="003A22DF" w:rsidRDefault="002C0742" w:rsidP="002C074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es-MX"/>
        </w:rPr>
      </w:pPr>
    </w:p>
    <w:p w:rsidR="002C0742" w:rsidRDefault="002C0742" w:rsidP="002C074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es-MX"/>
        </w:rPr>
      </w:pPr>
      <w:r w:rsidRPr="003A22DF">
        <w:rPr>
          <w:rFonts w:ascii="Arial" w:hAnsi="Arial" w:cs="Arial"/>
          <w:bCs/>
          <w:sz w:val="22"/>
          <w:szCs w:val="22"/>
          <w:lang w:eastAsia="es-MX"/>
        </w:rPr>
        <w:t xml:space="preserve">1.- </w:t>
      </w:r>
      <w:r>
        <w:rPr>
          <w:rFonts w:ascii="Arial" w:hAnsi="Arial" w:cs="Arial"/>
          <w:bCs/>
          <w:sz w:val="22"/>
          <w:szCs w:val="22"/>
          <w:lang w:eastAsia="es-MX"/>
        </w:rPr>
        <w:t xml:space="preserve">Recepción de Remisión de Queja por parte de la </w:t>
      </w:r>
      <w:proofErr w:type="spellStart"/>
      <w:r>
        <w:rPr>
          <w:rFonts w:ascii="Arial" w:hAnsi="Arial" w:cs="Arial"/>
          <w:bCs/>
          <w:sz w:val="22"/>
          <w:szCs w:val="22"/>
          <w:lang w:eastAsia="es-MX"/>
        </w:rPr>
        <w:t>Visitaduría</w:t>
      </w:r>
      <w:proofErr w:type="spellEnd"/>
      <w:r>
        <w:rPr>
          <w:rFonts w:ascii="Arial" w:hAnsi="Arial" w:cs="Arial"/>
          <w:bCs/>
          <w:sz w:val="22"/>
          <w:szCs w:val="22"/>
          <w:lang w:eastAsia="es-MX"/>
        </w:rPr>
        <w:t xml:space="preserve"> General en fecha 04 de febrero de 2021.</w:t>
      </w:r>
    </w:p>
    <w:p w:rsidR="002C0742" w:rsidRPr="003A22DF" w:rsidRDefault="002C0742" w:rsidP="002C074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es-MX"/>
        </w:rPr>
      </w:pPr>
      <w:r>
        <w:rPr>
          <w:rFonts w:ascii="Arial" w:hAnsi="Arial" w:cs="Arial"/>
          <w:bCs/>
          <w:sz w:val="22"/>
          <w:szCs w:val="22"/>
          <w:lang w:eastAsia="es-MX"/>
        </w:rPr>
        <w:t xml:space="preserve">2.- </w:t>
      </w:r>
      <w:r w:rsidRPr="003A22DF">
        <w:rPr>
          <w:rFonts w:ascii="Arial" w:hAnsi="Arial" w:cs="Arial"/>
          <w:bCs/>
          <w:sz w:val="22"/>
          <w:szCs w:val="22"/>
          <w:lang w:eastAsia="es-MX"/>
        </w:rPr>
        <w:t xml:space="preserve">Se elaboró el Acta </w:t>
      </w:r>
      <w:r>
        <w:rPr>
          <w:rFonts w:ascii="Arial" w:hAnsi="Arial" w:cs="Arial"/>
          <w:bCs/>
          <w:sz w:val="22"/>
          <w:szCs w:val="22"/>
          <w:lang w:eastAsia="es-MX"/>
        </w:rPr>
        <w:t>de Solicitud de Aclaración y Ratificación de Queja en fecha 08 de febrero de 2021.</w:t>
      </w:r>
    </w:p>
    <w:p w:rsidR="002C0742" w:rsidRPr="003A22DF" w:rsidRDefault="002C0742" w:rsidP="002C074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es-MX"/>
        </w:rPr>
      </w:pPr>
      <w:r>
        <w:rPr>
          <w:rFonts w:ascii="Arial" w:hAnsi="Arial" w:cs="Arial"/>
          <w:bCs/>
          <w:sz w:val="22"/>
          <w:szCs w:val="22"/>
          <w:lang w:eastAsia="es-MX"/>
        </w:rPr>
        <w:t>3.- Se elaboró Acta Circunstanciada de Comunicación Telefónica en fecha 08 de febrero de 2021.</w:t>
      </w:r>
    </w:p>
    <w:p w:rsidR="002C0742" w:rsidRPr="003A22DF" w:rsidRDefault="002C0742" w:rsidP="002C074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es-MX"/>
        </w:rPr>
      </w:pPr>
      <w:r>
        <w:rPr>
          <w:rFonts w:ascii="Arial" w:hAnsi="Arial" w:cs="Arial"/>
          <w:bCs/>
          <w:sz w:val="22"/>
          <w:szCs w:val="22"/>
          <w:lang w:eastAsia="es-MX"/>
        </w:rPr>
        <w:t>4</w:t>
      </w:r>
      <w:r w:rsidRPr="003A22DF">
        <w:rPr>
          <w:rFonts w:ascii="Arial" w:hAnsi="Arial" w:cs="Arial"/>
          <w:bCs/>
          <w:sz w:val="22"/>
          <w:szCs w:val="22"/>
          <w:lang w:eastAsia="es-MX"/>
        </w:rPr>
        <w:t xml:space="preserve">.- Se elaboró </w:t>
      </w:r>
      <w:r>
        <w:rPr>
          <w:rFonts w:ascii="Arial" w:hAnsi="Arial" w:cs="Arial"/>
          <w:bCs/>
          <w:sz w:val="22"/>
          <w:szCs w:val="22"/>
          <w:lang w:eastAsia="es-MX"/>
        </w:rPr>
        <w:t>Acta de Comparecencia de Quejoso en fecha 12 de febrero de 2021.</w:t>
      </w:r>
    </w:p>
    <w:p w:rsidR="002C0742" w:rsidRDefault="002C0742" w:rsidP="002C074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es-MX"/>
        </w:rPr>
      </w:pPr>
      <w:r>
        <w:rPr>
          <w:rFonts w:ascii="Arial" w:hAnsi="Arial" w:cs="Arial"/>
          <w:bCs/>
          <w:sz w:val="22"/>
          <w:szCs w:val="22"/>
          <w:lang w:eastAsia="es-MX"/>
        </w:rPr>
        <w:t>5</w:t>
      </w:r>
      <w:r w:rsidRPr="003A22DF">
        <w:rPr>
          <w:rFonts w:ascii="Arial" w:hAnsi="Arial" w:cs="Arial"/>
          <w:bCs/>
          <w:sz w:val="22"/>
          <w:szCs w:val="22"/>
          <w:lang w:eastAsia="es-MX"/>
        </w:rPr>
        <w:t xml:space="preserve">.- Se elaboró </w:t>
      </w:r>
      <w:r>
        <w:rPr>
          <w:rFonts w:ascii="Arial" w:hAnsi="Arial" w:cs="Arial"/>
          <w:bCs/>
          <w:sz w:val="22"/>
          <w:szCs w:val="22"/>
          <w:lang w:eastAsia="es-MX"/>
        </w:rPr>
        <w:t>acta de Admisión por Conciliación en fecha 12 de febrero de 2021.</w:t>
      </w:r>
    </w:p>
    <w:p w:rsidR="002C0742" w:rsidRDefault="002C0742" w:rsidP="002C074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es-MX"/>
        </w:rPr>
      </w:pPr>
      <w:r>
        <w:rPr>
          <w:rFonts w:ascii="Arial" w:hAnsi="Arial" w:cs="Arial"/>
          <w:bCs/>
          <w:sz w:val="22"/>
          <w:szCs w:val="22"/>
          <w:lang w:eastAsia="es-MX"/>
        </w:rPr>
        <w:t>6.- Se elaboró y envió Oficio de Propuesta de Conciliación a la Autoridad en fecha 12 de febrero de 2021.</w:t>
      </w:r>
    </w:p>
    <w:p w:rsidR="002C0742" w:rsidRPr="003A22DF" w:rsidRDefault="002C0742" w:rsidP="002C074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es-MX"/>
        </w:rPr>
      </w:pPr>
      <w:r>
        <w:rPr>
          <w:rFonts w:ascii="Arial" w:hAnsi="Arial" w:cs="Arial"/>
          <w:bCs/>
          <w:sz w:val="22"/>
          <w:szCs w:val="22"/>
          <w:lang w:eastAsia="es-MX"/>
        </w:rPr>
        <w:t>7.- Se elaboró y envió Oficio de Admisión de Queja en fecha 12 de febrero de 2021.</w:t>
      </w:r>
    </w:p>
    <w:p w:rsidR="002C0742" w:rsidRPr="003A22DF" w:rsidRDefault="002C0742" w:rsidP="002C074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es-MX"/>
        </w:rPr>
      </w:pPr>
      <w:r>
        <w:rPr>
          <w:rFonts w:ascii="Arial" w:hAnsi="Arial" w:cs="Arial"/>
          <w:bCs/>
          <w:sz w:val="22"/>
          <w:szCs w:val="22"/>
          <w:lang w:eastAsia="es-MX"/>
        </w:rPr>
        <w:t>8</w:t>
      </w:r>
      <w:r w:rsidRPr="003A22DF">
        <w:rPr>
          <w:rFonts w:ascii="Arial" w:hAnsi="Arial" w:cs="Arial"/>
          <w:bCs/>
          <w:sz w:val="22"/>
          <w:szCs w:val="22"/>
          <w:lang w:eastAsia="es-MX"/>
        </w:rPr>
        <w:t>.- Se elaboró Acuerdo de Recepción de Informe de la Aceptación de Conciliación por parte de la Autoridad</w:t>
      </w:r>
      <w:r>
        <w:rPr>
          <w:rFonts w:ascii="Arial" w:hAnsi="Arial" w:cs="Arial"/>
          <w:bCs/>
          <w:sz w:val="22"/>
          <w:szCs w:val="22"/>
          <w:lang w:eastAsia="es-MX"/>
        </w:rPr>
        <w:t xml:space="preserve"> con fecha 13 de abril de 2021</w:t>
      </w:r>
      <w:r w:rsidRPr="003A22DF">
        <w:rPr>
          <w:rFonts w:ascii="Arial" w:hAnsi="Arial" w:cs="Arial"/>
          <w:bCs/>
          <w:sz w:val="22"/>
          <w:szCs w:val="22"/>
          <w:lang w:eastAsia="es-MX"/>
        </w:rPr>
        <w:t>.</w:t>
      </w:r>
    </w:p>
    <w:p w:rsidR="002C0742" w:rsidRPr="003A22DF" w:rsidRDefault="002C0742" w:rsidP="002C0742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  <w:lang w:eastAsia="es-MX"/>
        </w:rPr>
      </w:pPr>
    </w:p>
    <w:p w:rsidR="002C0742" w:rsidRPr="003A22DF" w:rsidRDefault="002C0742" w:rsidP="002C074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  <w:r w:rsidRPr="003A22DF">
        <w:rPr>
          <w:rFonts w:ascii="Arial" w:hAnsi="Arial" w:cs="Arial"/>
          <w:b/>
          <w:bCs/>
          <w:sz w:val="22"/>
          <w:szCs w:val="22"/>
          <w:lang w:eastAsia="es-MX"/>
        </w:rPr>
        <w:t>Motivación y fundamentación.</w:t>
      </w:r>
    </w:p>
    <w:p w:rsidR="002C0742" w:rsidRPr="003A22DF" w:rsidRDefault="002C0742" w:rsidP="002C074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es-MX"/>
        </w:rPr>
      </w:pPr>
    </w:p>
    <w:p w:rsidR="002C0742" w:rsidRDefault="002C0742" w:rsidP="002C074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es-MX"/>
        </w:rPr>
      </w:pPr>
      <w:r w:rsidRPr="003A22DF">
        <w:rPr>
          <w:rFonts w:ascii="Arial" w:hAnsi="Arial" w:cs="Arial"/>
          <w:sz w:val="22"/>
          <w:szCs w:val="22"/>
          <w:lang w:eastAsia="es-ES"/>
        </w:rPr>
        <w:t xml:space="preserve">1.- </w:t>
      </w:r>
      <w:r>
        <w:rPr>
          <w:rFonts w:ascii="Arial" w:hAnsi="Arial" w:cs="Arial"/>
          <w:bCs/>
          <w:sz w:val="22"/>
          <w:szCs w:val="22"/>
          <w:lang w:eastAsia="es-MX"/>
        </w:rPr>
        <w:t>El quejoso señala que el juzgado de lo familiar no avanza en su trámite, no puede ver a su familia pero ya da pensión.</w:t>
      </w:r>
    </w:p>
    <w:p w:rsidR="002C0742" w:rsidRPr="003A22DF" w:rsidRDefault="002C0742" w:rsidP="002C074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es-MX"/>
        </w:rPr>
      </w:pPr>
    </w:p>
    <w:p w:rsidR="002C0742" w:rsidRDefault="002C0742" w:rsidP="002C074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s-ES"/>
        </w:rPr>
      </w:pPr>
      <w:r w:rsidRPr="003A22DF">
        <w:rPr>
          <w:rFonts w:ascii="Arial" w:hAnsi="Arial" w:cs="Arial"/>
          <w:sz w:val="22"/>
          <w:szCs w:val="22"/>
          <w:lang w:eastAsia="es-ES"/>
        </w:rPr>
        <w:t>2.- La Autoridad envía Oficio aceptando el Acue</w:t>
      </w:r>
      <w:r>
        <w:rPr>
          <w:rFonts w:ascii="Arial" w:hAnsi="Arial" w:cs="Arial"/>
          <w:sz w:val="22"/>
          <w:szCs w:val="22"/>
          <w:lang w:eastAsia="es-ES"/>
        </w:rPr>
        <w:t>rdo de Conciliación con fecha 25 de marzo de 2021</w:t>
      </w:r>
      <w:r w:rsidRPr="003A22DF">
        <w:rPr>
          <w:rFonts w:ascii="Arial" w:hAnsi="Arial" w:cs="Arial"/>
          <w:sz w:val="22"/>
          <w:szCs w:val="22"/>
          <w:lang w:eastAsia="es-ES"/>
        </w:rPr>
        <w:t>, dónde se explica que: “</w:t>
      </w:r>
      <w:r w:rsidRPr="00B157C0">
        <w:rPr>
          <w:rFonts w:ascii="Arial" w:hAnsi="Arial" w:cs="Arial"/>
          <w:sz w:val="22"/>
          <w:szCs w:val="22"/>
          <w:lang w:eastAsia="es-ES"/>
        </w:rPr>
        <w:t xml:space="preserve">Por medio del presente atentamente doy respuesta a su </w:t>
      </w:r>
      <w:r w:rsidR="00705A08">
        <w:rPr>
          <w:rFonts w:ascii="Arial" w:hAnsi="Arial" w:cs="Arial"/>
          <w:sz w:val="22"/>
          <w:szCs w:val="22"/>
          <w:lang w:eastAsia="es-ES"/>
        </w:rPr>
        <w:t>oficio SV-XXX</w:t>
      </w:r>
      <w:r w:rsidRPr="00B157C0">
        <w:rPr>
          <w:rFonts w:ascii="Arial" w:hAnsi="Arial" w:cs="Arial"/>
          <w:sz w:val="22"/>
          <w:szCs w:val="22"/>
          <w:lang w:eastAsia="es-ES"/>
        </w:rPr>
        <w:t xml:space="preserve">/2021, respecto de la queja presentada por </w:t>
      </w:r>
      <w:r w:rsidR="00705A08" w:rsidRPr="00705A08">
        <w:rPr>
          <w:rFonts w:ascii="Arial" w:hAnsi="Arial" w:cs="Arial"/>
          <w:b/>
          <w:sz w:val="22"/>
          <w:szCs w:val="22"/>
          <w:lang w:eastAsia="es-ES"/>
        </w:rPr>
        <w:t>Q1</w:t>
      </w:r>
      <w:r>
        <w:rPr>
          <w:rFonts w:ascii="Arial" w:hAnsi="Arial" w:cs="Arial"/>
          <w:sz w:val="22"/>
          <w:szCs w:val="22"/>
          <w:lang w:eastAsia="es-ES"/>
        </w:rPr>
        <w:t>, en l</w:t>
      </w:r>
      <w:r w:rsidRPr="00B157C0">
        <w:rPr>
          <w:rFonts w:ascii="Arial" w:hAnsi="Arial" w:cs="Arial"/>
          <w:sz w:val="22"/>
          <w:szCs w:val="22"/>
          <w:lang w:eastAsia="es-ES"/>
        </w:rPr>
        <w:t>os siguientes.</w:t>
      </w:r>
    </w:p>
    <w:p w:rsidR="002C0742" w:rsidRPr="00B157C0" w:rsidRDefault="002C0742" w:rsidP="002C074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s-ES"/>
        </w:rPr>
      </w:pPr>
    </w:p>
    <w:p w:rsidR="002C0742" w:rsidRPr="00B157C0" w:rsidRDefault="002C0742" w:rsidP="002C074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s-ES"/>
        </w:rPr>
      </w:pPr>
      <w:r>
        <w:rPr>
          <w:rFonts w:ascii="Arial" w:hAnsi="Arial" w:cs="Arial"/>
          <w:sz w:val="22"/>
          <w:szCs w:val="22"/>
          <w:lang w:eastAsia="es-ES"/>
        </w:rPr>
        <w:t>“</w:t>
      </w:r>
      <w:r w:rsidRPr="00B157C0">
        <w:rPr>
          <w:rFonts w:ascii="Arial" w:hAnsi="Arial" w:cs="Arial"/>
          <w:sz w:val="22"/>
          <w:szCs w:val="22"/>
          <w:lang w:eastAsia="es-ES"/>
        </w:rPr>
        <w:t xml:space="preserve">En primer término, se reitera </w:t>
      </w:r>
      <w:r>
        <w:rPr>
          <w:rFonts w:ascii="Arial" w:hAnsi="Arial" w:cs="Arial"/>
          <w:sz w:val="22"/>
          <w:szCs w:val="22"/>
          <w:lang w:eastAsia="es-ES"/>
        </w:rPr>
        <w:t>la propuesta conciliatoria en la</w:t>
      </w:r>
      <w:r w:rsidRPr="00B157C0">
        <w:rPr>
          <w:rFonts w:ascii="Arial" w:hAnsi="Arial" w:cs="Arial"/>
          <w:sz w:val="22"/>
          <w:szCs w:val="22"/>
          <w:lang w:eastAsia="es-ES"/>
        </w:rPr>
        <w:t xml:space="preserve"> presente causa, atendiendo las peticiones del quejoso e informando de sus derechos.</w:t>
      </w:r>
    </w:p>
    <w:p w:rsidR="002C0742" w:rsidRPr="00B157C0" w:rsidRDefault="002C0742" w:rsidP="002C074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s-ES"/>
        </w:rPr>
      </w:pPr>
      <w:r>
        <w:rPr>
          <w:rFonts w:ascii="Arial" w:hAnsi="Arial" w:cs="Arial"/>
          <w:sz w:val="22"/>
          <w:szCs w:val="22"/>
          <w:lang w:eastAsia="es-ES"/>
        </w:rPr>
        <w:t>En segundo término, se l</w:t>
      </w:r>
      <w:r w:rsidRPr="00B157C0">
        <w:rPr>
          <w:rFonts w:ascii="Arial" w:hAnsi="Arial" w:cs="Arial"/>
          <w:sz w:val="22"/>
          <w:szCs w:val="22"/>
          <w:lang w:eastAsia="es-ES"/>
        </w:rPr>
        <w:t>e informa que, por auto de 23 de marzo del presente, se decretó una convivencia entre</w:t>
      </w:r>
      <w:r>
        <w:rPr>
          <w:rFonts w:ascii="Arial" w:hAnsi="Arial" w:cs="Arial"/>
          <w:sz w:val="22"/>
          <w:szCs w:val="22"/>
          <w:lang w:eastAsia="es-ES"/>
        </w:rPr>
        <w:t xml:space="preserve"> el</w:t>
      </w:r>
      <w:r w:rsidRPr="00B157C0">
        <w:rPr>
          <w:rFonts w:ascii="Arial" w:hAnsi="Arial" w:cs="Arial"/>
          <w:sz w:val="22"/>
          <w:szCs w:val="22"/>
          <w:lang w:eastAsia="es-ES"/>
        </w:rPr>
        <w:t xml:space="preserve"> quejoso y su menor hija. Además, se han señalado dos fechas a efecto de que las partes comparezcan a ser escuchados en audiencia, mismas ocasiones que no han acudido.</w:t>
      </w:r>
    </w:p>
    <w:p w:rsidR="002C0742" w:rsidRPr="00B157C0" w:rsidRDefault="002C0742" w:rsidP="002C074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s-ES"/>
        </w:rPr>
      </w:pPr>
      <w:r w:rsidRPr="00B157C0">
        <w:rPr>
          <w:rFonts w:ascii="Arial" w:hAnsi="Arial" w:cs="Arial"/>
          <w:sz w:val="22"/>
          <w:szCs w:val="22"/>
          <w:lang w:eastAsia="es-ES"/>
        </w:rPr>
        <w:t>Aunado a lo anterior, se le hace saber que el quejoso, el 17 de noviembre de 2020, solicitó el acceso al expediente virtual, por lo que puede estar al tanto de las actuaciones judiciales.</w:t>
      </w:r>
    </w:p>
    <w:p w:rsidR="002C0742" w:rsidRPr="00B157C0" w:rsidRDefault="002C0742" w:rsidP="002C074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s-ES"/>
        </w:rPr>
      </w:pPr>
      <w:r w:rsidRPr="00B157C0">
        <w:rPr>
          <w:rFonts w:ascii="Arial" w:hAnsi="Arial" w:cs="Arial"/>
          <w:sz w:val="22"/>
          <w:szCs w:val="22"/>
          <w:lang w:eastAsia="es-ES"/>
        </w:rPr>
        <w:t xml:space="preserve">Por último, además de reiterar la conciliación, se le remiten copias de las constancias que </w:t>
      </w:r>
      <w:proofErr w:type="gramStart"/>
      <w:r w:rsidRPr="00B157C0">
        <w:rPr>
          <w:rFonts w:ascii="Arial" w:hAnsi="Arial" w:cs="Arial"/>
          <w:sz w:val="22"/>
          <w:szCs w:val="22"/>
          <w:lang w:eastAsia="es-ES"/>
        </w:rPr>
        <w:t>así</w:t>
      </w:r>
      <w:proofErr w:type="gramEnd"/>
      <w:r w:rsidRPr="00B157C0">
        <w:rPr>
          <w:rFonts w:ascii="Arial" w:hAnsi="Arial" w:cs="Arial"/>
          <w:sz w:val="22"/>
          <w:szCs w:val="22"/>
          <w:lang w:eastAsia="es-ES"/>
        </w:rPr>
        <w:t xml:space="preserve"> acreditan lo manifestado.</w:t>
      </w:r>
    </w:p>
    <w:p w:rsidR="002C0742" w:rsidRDefault="002C0742" w:rsidP="002C074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s-ES"/>
        </w:rPr>
      </w:pPr>
      <w:r w:rsidRPr="00B157C0">
        <w:rPr>
          <w:rFonts w:ascii="Arial" w:hAnsi="Arial" w:cs="Arial"/>
          <w:sz w:val="22"/>
          <w:szCs w:val="22"/>
          <w:lang w:eastAsia="es-ES"/>
        </w:rPr>
        <w:t>Sin otro particular, le reitero las seguridades de mi atenta y distinguida consideración.</w:t>
      </w:r>
      <w:r>
        <w:rPr>
          <w:rFonts w:ascii="Arial" w:hAnsi="Arial" w:cs="Arial"/>
          <w:sz w:val="22"/>
          <w:szCs w:val="22"/>
          <w:lang w:eastAsia="es-ES"/>
        </w:rPr>
        <w:t>”</w:t>
      </w:r>
    </w:p>
    <w:p w:rsidR="002C0742" w:rsidRPr="003A22DF" w:rsidRDefault="002C0742" w:rsidP="002C074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s-ES"/>
        </w:rPr>
      </w:pPr>
    </w:p>
    <w:p w:rsidR="002C0742" w:rsidRDefault="002C0742" w:rsidP="002C074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3A22DF">
        <w:rPr>
          <w:rFonts w:ascii="Arial" w:hAnsi="Arial" w:cs="Arial"/>
          <w:bCs/>
          <w:sz w:val="22"/>
          <w:szCs w:val="22"/>
          <w:lang w:val="es-MX" w:eastAsia="es-MX"/>
        </w:rPr>
        <w:t xml:space="preserve">Es por todo lo anterior, que la Comisión de los Derechos Humanos del Estado de Coahuila de Zaragoza una vez que ha llegado el término para resolver el asunto sometido a su conocimiento, determina que se concluye por conciliación, es así que este organismo público autónomo; </w:t>
      </w:r>
    </w:p>
    <w:p w:rsidR="002C0742" w:rsidRPr="003A22DF" w:rsidRDefault="002C0742" w:rsidP="002C074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2C0742" w:rsidRPr="003A22DF" w:rsidRDefault="002C0742" w:rsidP="002C074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  <w:r w:rsidRPr="003A22DF">
        <w:rPr>
          <w:rFonts w:ascii="Arial" w:hAnsi="Arial" w:cs="Arial"/>
          <w:b/>
          <w:bCs/>
          <w:sz w:val="22"/>
          <w:szCs w:val="22"/>
          <w:lang w:val="es-MX" w:eastAsia="es-MX"/>
        </w:rPr>
        <w:t>Acuerda:</w:t>
      </w:r>
    </w:p>
    <w:p w:rsidR="002C0742" w:rsidRPr="003A22DF" w:rsidRDefault="002C0742" w:rsidP="002C074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2C0742" w:rsidRPr="003A22DF" w:rsidRDefault="002C0742" w:rsidP="002C074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" w:eastAsia="es-MX"/>
        </w:rPr>
      </w:pPr>
      <w:r w:rsidRPr="003A22DF">
        <w:rPr>
          <w:rFonts w:ascii="Arial" w:hAnsi="Arial" w:cs="Arial"/>
          <w:b/>
          <w:bCs/>
          <w:sz w:val="22"/>
          <w:szCs w:val="22"/>
          <w:lang w:val="es-MX" w:eastAsia="es-MX"/>
        </w:rPr>
        <w:t xml:space="preserve">Único: </w:t>
      </w:r>
      <w:r w:rsidRPr="003A22DF">
        <w:rPr>
          <w:rFonts w:ascii="Arial" w:hAnsi="Arial" w:cs="Arial"/>
          <w:bCs/>
          <w:sz w:val="22"/>
          <w:szCs w:val="22"/>
          <w:lang w:val="es-MX" w:eastAsia="es-MX"/>
        </w:rPr>
        <w:t>Concluir l</w:t>
      </w:r>
      <w:r>
        <w:rPr>
          <w:rFonts w:ascii="Arial" w:hAnsi="Arial" w:cs="Arial"/>
          <w:bCs/>
          <w:sz w:val="22"/>
          <w:szCs w:val="22"/>
          <w:lang w:val="es-MX" w:eastAsia="es-MX"/>
        </w:rPr>
        <w:t>a queja presentada el 04 de febrero de 2021</w:t>
      </w:r>
      <w:r w:rsidRPr="003A22DF">
        <w:rPr>
          <w:rFonts w:ascii="Arial" w:hAnsi="Arial" w:cs="Arial"/>
          <w:bCs/>
          <w:sz w:val="22"/>
          <w:szCs w:val="22"/>
          <w:lang w:val="es-MX" w:eastAsia="es-MX"/>
        </w:rPr>
        <w:t xml:space="preserve"> por </w:t>
      </w:r>
      <w:r w:rsidR="00ED5EDD">
        <w:rPr>
          <w:rFonts w:ascii="Arial" w:hAnsi="Arial" w:cs="Arial"/>
          <w:b/>
          <w:bCs/>
          <w:sz w:val="22"/>
          <w:szCs w:val="22"/>
          <w:lang w:val="es-MX" w:eastAsia="es-MX"/>
        </w:rPr>
        <w:t>Q1</w:t>
      </w:r>
      <w:r w:rsidRPr="003A22DF">
        <w:rPr>
          <w:rFonts w:ascii="Arial" w:hAnsi="Arial" w:cs="Arial"/>
          <w:bCs/>
          <w:sz w:val="22"/>
          <w:szCs w:val="22"/>
          <w:lang w:val="es-MX" w:eastAsia="es-MX"/>
        </w:rPr>
        <w:t xml:space="preserve">, quien adujo violaciones a Derechos Humanos en agravio a su persona, 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atribuidas a servidores públicos del </w:t>
      </w:r>
      <w:r w:rsidR="00ED5EDD">
        <w:rPr>
          <w:rFonts w:ascii="Arial" w:hAnsi="Arial" w:cs="Arial"/>
          <w:b/>
          <w:bCs/>
          <w:sz w:val="22"/>
          <w:szCs w:val="22"/>
          <w:lang w:eastAsia="es-MX"/>
        </w:rPr>
        <w:t>A1</w:t>
      </w:r>
      <w:r>
        <w:rPr>
          <w:rFonts w:ascii="Arial" w:hAnsi="Arial" w:cs="Arial"/>
          <w:b/>
          <w:bCs/>
          <w:sz w:val="22"/>
          <w:szCs w:val="22"/>
          <w:lang w:eastAsia="es-MX"/>
        </w:rPr>
        <w:t>.</w:t>
      </w:r>
      <w:r w:rsidRPr="003A22DF">
        <w:rPr>
          <w:rFonts w:ascii="Arial" w:hAnsi="Arial" w:cs="Arial"/>
          <w:bCs/>
          <w:sz w:val="22"/>
          <w:szCs w:val="22"/>
          <w:lang w:val="es-MX" w:eastAsia="es-MX"/>
        </w:rPr>
        <w:t>;  por haberse solucionado la queja mediante el procedimiento de conciliación,</w:t>
      </w:r>
      <w:r w:rsidRPr="003A22DF">
        <w:rPr>
          <w:rFonts w:ascii="Arial" w:hAnsi="Arial" w:cs="Arial"/>
          <w:b/>
          <w:bCs/>
          <w:sz w:val="22"/>
          <w:szCs w:val="22"/>
          <w:lang w:val="es-MX" w:eastAsia="es-MX"/>
        </w:rPr>
        <w:t xml:space="preserve"> </w:t>
      </w:r>
      <w:r w:rsidRPr="003A22DF">
        <w:rPr>
          <w:rFonts w:ascii="Arial" w:hAnsi="Arial" w:cs="Arial"/>
          <w:sz w:val="22"/>
          <w:szCs w:val="22"/>
          <w:lang w:val="es" w:eastAsia="es-MX"/>
        </w:rPr>
        <w:t xml:space="preserve">lo anterior con fundamento en lo dispuesto por los artículos 118, 119, 120, 121 y 122 de la Ley; artículos 89, 90, 91 y 94 fracción VIII del Reglamento Interior, ambos de la Comisión de los Derechos Humanos del Estado de Coahuila de Zaragoza. </w:t>
      </w:r>
      <w:r w:rsidRPr="003A22DF">
        <w:rPr>
          <w:rFonts w:ascii="Arial" w:hAnsi="Arial" w:cs="Arial"/>
          <w:bCs/>
          <w:sz w:val="22"/>
          <w:szCs w:val="22"/>
          <w:lang w:val="es-MX" w:eastAsia="es-MX"/>
        </w:rPr>
        <w:t xml:space="preserve">Túrnese al archivo de este organismo, para su guarda y custodia como asunto concluido, y notifíquese a la quejosa y a la respectiva autoridad el presente acuerdo. </w:t>
      </w:r>
      <w:r>
        <w:rPr>
          <w:rFonts w:ascii="Arial" w:hAnsi="Arial" w:cs="Arial"/>
          <w:sz w:val="22"/>
          <w:szCs w:val="22"/>
          <w:lang w:val="es" w:eastAsia="es-MX"/>
        </w:rPr>
        <w:t xml:space="preserve"> Así lo acordó y firma Segunda</w:t>
      </w:r>
      <w:r w:rsidRPr="003A22DF">
        <w:rPr>
          <w:rFonts w:ascii="Arial" w:hAnsi="Arial" w:cs="Arial"/>
          <w:sz w:val="22"/>
          <w:szCs w:val="22"/>
          <w:lang w:val="es" w:eastAsia="es-MX"/>
        </w:rPr>
        <w:t xml:space="preserve"> Visitador</w:t>
      </w:r>
      <w:r>
        <w:rPr>
          <w:rFonts w:ascii="Arial" w:hAnsi="Arial" w:cs="Arial"/>
          <w:sz w:val="22"/>
          <w:szCs w:val="22"/>
          <w:lang w:val="es" w:eastAsia="es-MX"/>
        </w:rPr>
        <w:t>a</w:t>
      </w:r>
      <w:r w:rsidRPr="003A22DF">
        <w:rPr>
          <w:rFonts w:ascii="Arial" w:hAnsi="Arial" w:cs="Arial"/>
          <w:sz w:val="22"/>
          <w:szCs w:val="22"/>
          <w:lang w:val="es" w:eastAsia="es-MX"/>
        </w:rPr>
        <w:t xml:space="preserve"> Regional de la Comisión de los Derechos Humanos del Estado de Coahuila de Zaragoza. </w:t>
      </w:r>
      <w:r w:rsidRPr="003A22DF">
        <w:rPr>
          <w:rFonts w:ascii="Arial" w:hAnsi="Arial" w:cs="Arial"/>
          <w:bCs/>
          <w:sz w:val="22"/>
          <w:szCs w:val="22"/>
          <w:lang w:val="es" w:eastAsia="es-MX"/>
        </w:rPr>
        <w:t>---------------------------------------</w:t>
      </w:r>
      <w:r>
        <w:rPr>
          <w:rFonts w:ascii="Arial" w:hAnsi="Arial" w:cs="Arial"/>
          <w:bCs/>
          <w:sz w:val="22"/>
          <w:szCs w:val="22"/>
          <w:lang w:val="es" w:eastAsia="es-MX"/>
        </w:rPr>
        <w:t>----------------------------</w:t>
      </w:r>
      <w:r w:rsidR="00ED5EDD">
        <w:rPr>
          <w:rFonts w:ascii="Arial" w:hAnsi="Arial" w:cs="Arial"/>
          <w:bCs/>
          <w:sz w:val="22"/>
          <w:szCs w:val="22"/>
          <w:lang w:val="es" w:eastAsia="es-MX"/>
        </w:rPr>
        <w:t>--------------------------------</w:t>
      </w:r>
      <w:r>
        <w:rPr>
          <w:rFonts w:ascii="Arial" w:hAnsi="Arial" w:cs="Arial"/>
          <w:bCs/>
          <w:sz w:val="22"/>
          <w:szCs w:val="22"/>
          <w:lang w:val="es" w:eastAsia="es-MX"/>
        </w:rPr>
        <w:t>----</w:t>
      </w:r>
      <w:r w:rsidRPr="003A22DF">
        <w:rPr>
          <w:rFonts w:ascii="Arial" w:hAnsi="Arial" w:cs="Arial"/>
          <w:bCs/>
          <w:sz w:val="22"/>
          <w:szCs w:val="22"/>
          <w:lang w:val="es" w:eastAsia="es-MX"/>
        </w:rPr>
        <w:t>CÚMPLASE.-</w:t>
      </w:r>
    </w:p>
    <w:p w:rsidR="002C0742" w:rsidRDefault="002C0742" w:rsidP="002C07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val="es" w:eastAsia="es-MX"/>
        </w:rPr>
      </w:pPr>
    </w:p>
    <w:p w:rsidR="002C0742" w:rsidRDefault="00ED5EDD" w:rsidP="002C07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val="es" w:eastAsia="es-MX"/>
        </w:rPr>
      </w:pPr>
      <w:r>
        <w:rPr>
          <w:rFonts w:ascii="Arial" w:hAnsi="Arial" w:cs="Arial"/>
          <w:sz w:val="16"/>
          <w:szCs w:val="16"/>
          <w:lang w:val="es" w:eastAsia="es-MX"/>
        </w:rPr>
        <w:t>XXXX/XXXX/XXXX</w:t>
      </w:r>
      <w:bookmarkStart w:id="0" w:name="_GoBack"/>
      <w:bookmarkEnd w:id="0"/>
    </w:p>
    <w:p w:rsidR="002C0742" w:rsidRDefault="002C0742" w:rsidP="002C07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val="es" w:eastAsia="es-MX"/>
        </w:rPr>
      </w:pPr>
    </w:p>
    <w:p w:rsidR="002C0742" w:rsidRDefault="002C0742" w:rsidP="002C07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val="es" w:eastAsia="es-MX"/>
        </w:rPr>
      </w:pPr>
    </w:p>
    <w:p w:rsidR="002C0742" w:rsidRDefault="002C0742" w:rsidP="002C07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val="es" w:eastAsia="es-MX"/>
        </w:rPr>
      </w:pPr>
    </w:p>
    <w:p w:rsidR="002C0742" w:rsidRDefault="002C0742" w:rsidP="002C07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val="es" w:eastAsia="es-MX"/>
        </w:rPr>
      </w:pPr>
    </w:p>
    <w:p w:rsidR="00074C0D" w:rsidRPr="00672D1B" w:rsidRDefault="00074C0D" w:rsidP="00672D1B">
      <w:pPr>
        <w:rPr>
          <w:rFonts w:eastAsia="Calibri"/>
        </w:rPr>
      </w:pPr>
    </w:p>
    <w:sectPr w:rsidR="00074C0D" w:rsidRPr="00672D1B" w:rsidSect="00A15425">
      <w:headerReference w:type="default" r:id="rId7"/>
      <w:footerReference w:type="default" r:id="rId8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534" w:rsidRDefault="00566534" w:rsidP="00A15425">
      <w:r>
        <w:separator/>
      </w:r>
    </w:p>
  </w:endnote>
  <w:endnote w:type="continuationSeparator" w:id="0">
    <w:p w:rsidR="00566534" w:rsidRDefault="00566534" w:rsidP="00A1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25" w:rsidRDefault="00F33B7D" w:rsidP="00A15425">
    <w:r>
      <w:rPr>
        <w:rFonts w:ascii="Arial" w:hAnsi="Arial"/>
        <w:noProof/>
        <w:lang w:val="es-MX" w:eastAsia="es-MX"/>
      </w:rPr>
      <w:drawing>
        <wp:anchor distT="0" distB="0" distL="114300" distR="114300" simplePos="0" relativeHeight="251670528" behindDoc="1" locked="0" layoutInCell="1" allowOverlap="1" wp14:anchorId="62B33A1F" wp14:editId="10C99620">
          <wp:simplePos x="0" y="0"/>
          <wp:positionH relativeFrom="column">
            <wp:posOffset>5353050</wp:posOffset>
          </wp:positionH>
          <wp:positionV relativeFrom="paragraph">
            <wp:posOffset>9525</wp:posOffset>
          </wp:positionV>
          <wp:extent cx="1315720" cy="744220"/>
          <wp:effectExtent l="0" t="0" r="0" b="0"/>
          <wp:wrapTight wrapText="bothSides">
            <wp:wrapPolygon edited="0">
              <wp:start x="4378" y="0"/>
              <wp:lineTo x="4378" y="8846"/>
              <wp:lineTo x="1251" y="17693"/>
              <wp:lineTo x="1251" y="19904"/>
              <wp:lineTo x="19390" y="19904"/>
              <wp:lineTo x="20015" y="17693"/>
              <wp:lineTo x="17514" y="10505"/>
              <wp:lineTo x="16888" y="0"/>
              <wp:lineTo x="4378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720" cy="744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15425" w:rsidRDefault="00A15425" w:rsidP="00A15425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E48E9A" wp14:editId="483F82E3">
              <wp:simplePos x="0" y="0"/>
              <wp:positionH relativeFrom="column">
                <wp:posOffset>-975359</wp:posOffset>
              </wp:positionH>
              <wp:positionV relativeFrom="paragraph">
                <wp:posOffset>191770</wp:posOffset>
              </wp:positionV>
              <wp:extent cx="6457950" cy="352425"/>
              <wp:effectExtent l="0" t="0" r="0" b="952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5425" w:rsidRPr="008B0D48" w:rsidRDefault="00A15425" w:rsidP="00A15425">
                          <w:pPr>
                            <w:rPr>
                              <w:rFonts w:ascii="Arial" w:hAnsi="Arial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Arial" w:hAnsi="Arial"/>
                              <w:sz w:val="23"/>
                              <w:szCs w:val="23"/>
                            </w:rPr>
                            <w:t xml:space="preserve">            Av. Matamoros 69 poniente</w:t>
                          </w:r>
                          <w:r w:rsidRPr="008B0D48">
                            <w:rPr>
                              <w:rFonts w:ascii="Arial" w:hAnsi="Arial"/>
                              <w:sz w:val="23"/>
                              <w:szCs w:val="23"/>
                            </w:rPr>
                            <w:t xml:space="preserve">, </w:t>
                          </w:r>
                          <w:r>
                            <w:rPr>
                              <w:rFonts w:ascii="Arial" w:hAnsi="Arial"/>
                              <w:sz w:val="23"/>
                              <w:szCs w:val="23"/>
                            </w:rPr>
                            <w:t xml:space="preserve">Centro,  </w:t>
                          </w:r>
                          <w:r w:rsidRPr="008B0D48">
                            <w:rPr>
                              <w:rFonts w:ascii="Arial" w:hAnsi="Arial"/>
                              <w:sz w:val="23"/>
                              <w:szCs w:val="23"/>
                            </w:rPr>
                            <w:t>Torreón, Coahuila</w:t>
                          </w:r>
                          <w:r>
                            <w:rPr>
                              <w:rFonts w:ascii="Arial" w:hAnsi="Arial"/>
                              <w:sz w:val="23"/>
                              <w:szCs w:val="23"/>
                            </w:rPr>
                            <w:t>.</w:t>
                          </w:r>
                          <w:r w:rsidRPr="008B0D48">
                            <w:rPr>
                              <w:rFonts w:ascii="Arial" w:hAnsi="Arial"/>
                              <w:sz w:val="23"/>
                              <w:szCs w:val="23"/>
                            </w:rPr>
                            <w:t xml:space="preserve">  Tels. 793-03-22 </w:t>
                          </w:r>
                          <w:proofErr w:type="spellStart"/>
                          <w:r w:rsidRPr="008B0D48">
                            <w:rPr>
                              <w:rFonts w:ascii="Arial" w:hAnsi="Arial"/>
                              <w:sz w:val="23"/>
                              <w:szCs w:val="23"/>
                            </w:rPr>
                            <w:t>ó</w:t>
                          </w:r>
                          <w:proofErr w:type="spellEnd"/>
                          <w:r w:rsidRPr="008B0D48">
                            <w:rPr>
                              <w:rFonts w:ascii="Arial" w:hAnsi="Arial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3"/>
                              <w:szCs w:val="23"/>
                            </w:rPr>
                            <w:t xml:space="preserve"> 7 93-03-23</w:t>
                          </w:r>
                          <w:r w:rsidRPr="008B0D48">
                            <w:rPr>
                              <w:rFonts w:ascii="Arial" w:hAnsi="Arial"/>
                              <w:sz w:val="23"/>
                              <w:szCs w:val="23"/>
                            </w:rPr>
                            <w:t xml:space="preserve">                                                                                                       </w:t>
                          </w:r>
                        </w:p>
                        <w:p w:rsidR="00A15425" w:rsidRPr="007A7227" w:rsidRDefault="00A15425" w:rsidP="00A1542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E48E9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76.8pt;margin-top:15.1pt;width:508.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" stroked="f">
              <v:textbox>
                <w:txbxContent>
                  <w:p w:rsidR="00A15425" w:rsidRPr="008B0D48" w:rsidRDefault="00A15425" w:rsidP="00A15425">
                    <w:pPr>
                      <w:rPr>
                        <w:rFonts w:ascii="Arial" w:hAnsi="Arial"/>
                        <w:sz w:val="23"/>
                        <w:szCs w:val="23"/>
                      </w:rPr>
                    </w:pPr>
                    <w:r>
                      <w:rPr>
                        <w:rFonts w:ascii="Arial" w:hAnsi="Arial"/>
                        <w:sz w:val="23"/>
                        <w:szCs w:val="23"/>
                      </w:rPr>
                      <w:t xml:space="preserve">            Av. Matamoros 69 poniente</w:t>
                    </w:r>
                    <w:r w:rsidRPr="008B0D48">
                      <w:rPr>
                        <w:rFonts w:ascii="Arial" w:hAnsi="Arial"/>
                        <w:sz w:val="23"/>
                        <w:szCs w:val="23"/>
                      </w:rPr>
                      <w:t xml:space="preserve">, </w:t>
                    </w:r>
                    <w:r>
                      <w:rPr>
                        <w:rFonts w:ascii="Arial" w:hAnsi="Arial"/>
                        <w:sz w:val="23"/>
                        <w:szCs w:val="23"/>
                      </w:rPr>
                      <w:t xml:space="preserve">Centro,  </w:t>
                    </w:r>
                    <w:r w:rsidRPr="008B0D48">
                      <w:rPr>
                        <w:rFonts w:ascii="Arial" w:hAnsi="Arial"/>
                        <w:sz w:val="23"/>
                        <w:szCs w:val="23"/>
                      </w:rPr>
                      <w:t>Torreón, Coahuila</w:t>
                    </w:r>
                    <w:r>
                      <w:rPr>
                        <w:rFonts w:ascii="Arial" w:hAnsi="Arial"/>
                        <w:sz w:val="23"/>
                        <w:szCs w:val="23"/>
                      </w:rPr>
                      <w:t>.</w:t>
                    </w:r>
                    <w:r w:rsidRPr="008B0D48">
                      <w:rPr>
                        <w:rFonts w:ascii="Arial" w:hAnsi="Arial"/>
                        <w:sz w:val="23"/>
                        <w:szCs w:val="23"/>
                      </w:rPr>
                      <w:t xml:space="preserve">  Tels. 793-03-22 </w:t>
                    </w:r>
                    <w:proofErr w:type="spellStart"/>
                    <w:r w:rsidRPr="008B0D48">
                      <w:rPr>
                        <w:rFonts w:ascii="Arial" w:hAnsi="Arial"/>
                        <w:sz w:val="23"/>
                        <w:szCs w:val="23"/>
                      </w:rPr>
                      <w:t>ó</w:t>
                    </w:r>
                    <w:proofErr w:type="spellEnd"/>
                    <w:r w:rsidRPr="008B0D48">
                      <w:rPr>
                        <w:rFonts w:ascii="Arial" w:hAnsi="Arial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3"/>
                        <w:szCs w:val="23"/>
                      </w:rPr>
                      <w:t xml:space="preserve"> 7 93-03-23</w:t>
                    </w:r>
                    <w:r w:rsidRPr="008B0D48">
                      <w:rPr>
                        <w:rFonts w:ascii="Arial" w:hAnsi="Arial"/>
                        <w:sz w:val="23"/>
                        <w:szCs w:val="23"/>
                      </w:rPr>
                      <w:t xml:space="preserve">                                                                                                       </w:t>
                    </w:r>
                  </w:p>
                  <w:p w:rsidR="00A15425" w:rsidRPr="007A7227" w:rsidRDefault="00A15425" w:rsidP="00A15425"/>
                </w:txbxContent>
              </v:textbox>
            </v:shape>
          </w:pict>
        </mc:Fallback>
      </mc:AlternateContent>
    </w:r>
    <w:r>
      <w:rPr>
        <w:rFonts w:ascii="Script MT Bold" w:hAnsi="Script MT Bold"/>
        <w:b/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478D093E" wp14:editId="08A87402">
              <wp:simplePos x="0" y="0"/>
              <wp:positionH relativeFrom="column">
                <wp:posOffset>-937260</wp:posOffset>
              </wp:positionH>
              <wp:positionV relativeFrom="paragraph">
                <wp:posOffset>39369</wp:posOffset>
              </wp:positionV>
              <wp:extent cx="6400800" cy="0"/>
              <wp:effectExtent l="0" t="19050" r="1905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B03E4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3.8pt;margin-top:3.1pt;width:7in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" strokeweight="3pt"/>
          </w:pict>
        </mc:Fallback>
      </mc:AlternateContent>
    </w:r>
  </w:p>
  <w:p w:rsidR="00A15425" w:rsidRDefault="00A154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534" w:rsidRDefault="00566534" w:rsidP="00A15425">
      <w:r>
        <w:separator/>
      </w:r>
    </w:p>
  </w:footnote>
  <w:footnote w:type="continuationSeparator" w:id="0">
    <w:p w:rsidR="00566534" w:rsidRDefault="00566534" w:rsidP="00A15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25" w:rsidRDefault="000E4634" w:rsidP="00A15425">
    <w:pPr>
      <w:pStyle w:val="Encabezado"/>
      <w:tabs>
        <w:tab w:val="clear" w:pos="8838"/>
        <w:tab w:val="right" w:pos="9923"/>
      </w:tabs>
      <w:ind w:left="-567" w:right="-943" w:hanging="1134"/>
      <w:rPr>
        <w:rFonts w:ascii="Arial" w:hAnsi="Arial"/>
        <w:b/>
        <w:i/>
        <w:noProof/>
        <w:sz w:val="20"/>
        <w:szCs w:val="20"/>
        <w:lang w:eastAsia="es-MX"/>
      </w:rPr>
    </w:pPr>
    <w:r>
      <w:rPr>
        <w:rFonts w:ascii="Arial" w:hAnsi="Arial"/>
        <w:noProof/>
        <w:sz w:val="36"/>
        <w:szCs w:val="36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01B288" wp14:editId="532AEDB6">
              <wp:simplePos x="0" y="0"/>
              <wp:positionH relativeFrom="column">
                <wp:posOffset>815340</wp:posOffset>
              </wp:positionH>
              <wp:positionV relativeFrom="paragraph">
                <wp:posOffset>-234315</wp:posOffset>
              </wp:positionV>
              <wp:extent cx="5657850" cy="686435"/>
              <wp:effectExtent l="0" t="3810" r="381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7850" cy="686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5425" w:rsidRPr="00C7526B" w:rsidRDefault="00A15425" w:rsidP="00A15425">
                          <w:pPr>
                            <w:pStyle w:val="Encabezado"/>
                            <w:tabs>
                              <w:tab w:val="clear" w:pos="8838"/>
                              <w:tab w:val="right" w:pos="9923"/>
                            </w:tabs>
                            <w:ind w:left="-567" w:right="-943" w:hanging="1134"/>
                            <w:jc w:val="center"/>
                            <w:rPr>
                              <w:rFonts w:ascii="Arial" w:hAnsi="Arial"/>
                              <w:b/>
                              <w:sz w:val="36"/>
                              <w:szCs w:val="36"/>
                            </w:rPr>
                          </w:pPr>
                          <w:r w:rsidRPr="00C7526B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Comisión de </w:t>
                          </w:r>
                          <w:r w:rsidRPr="00A1542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los</w:t>
                          </w:r>
                          <w:r w:rsidRPr="00C7526B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 Derechos Humanos del Estado 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d</w:t>
                          </w:r>
                          <w:r w:rsidRPr="00C7526B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e</w:t>
                          </w:r>
                        </w:p>
                        <w:p w:rsidR="00A15425" w:rsidRDefault="00A15425" w:rsidP="00A15425">
                          <w:pPr>
                            <w:pStyle w:val="Encabezado"/>
                            <w:tabs>
                              <w:tab w:val="clear" w:pos="8838"/>
                              <w:tab w:val="right" w:pos="9923"/>
                            </w:tabs>
                            <w:ind w:left="-567" w:right="-943" w:hanging="1134"/>
                            <w:jc w:val="center"/>
                          </w:pPr>
                          <w:r w:rsidRPr="00C7526B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Coahuila de Zaragoza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1B28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64.2pt;margin-top:-18.45pt;width:445.5pt;height:5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" stroked="f">
              <v:textbox>
                <w:txbxContent>
                  <w:p w:rsidR="00A15425" w:rsidRPr="00C7526B" w:rsidRDefault="00A15425" w:rsidP="00A15425">
                    <w:pPr>
                      <w:pStyle w:val="Encabezado"/>
                      <w:tabs>
                        <w:tab w:val="clear" w:pos="8838"/>
                        <w:tab w:val="right" w:pos="9923"/>
                      </w:tabs>
                      <w:ind w:left="-567" w:right="-943" w:hanging="1134"/>
                      <w:jc w:val="center"/>
                      <w:rPr>
                        <w:rFonts w:ascii="Arial" w:hAnsi="Arial"/>
                        <w:b/>
                        <w:sz w:val="36"/>
                        <w:szCs w:val="36"/>
                      </w:rPr>
                    </w:pPr>
                    <w:r w:rsidRPr="00C7526B">
                      <w:rPr>
                        <w:rFonts w:ascii="Arial" w:hAnsi="Arial"/>
                        <w:sz w:val="36"/>
                        <w:szCs w:val="36"/>
                      </w:rPr>
                      <w:t xml:space="preserve">Comisión de </w:t>
                    </w:r>
                    <w:r w:rsidRPr="00A15425">
                      <w:rPr>
                        <w:rFonts w:ascii="Arial" w:hAnsi="Arial"/>
                        <w:sz w:val="36"/>
                        <w:szCs w:val="36"/>
                      </w:rPr>
                      <w:t>los</w:t>
                    </w:r>
                    <w:r w:rsidRPr="00C7526B">
                      <w:rPr>
                        <w:rFonts w:ascii="Arial" w:hAnsi="Arial"/>
                        <w:sz w:val="36"/>
                        <w:szCs w:val="36"/>
                      </w:rPr>
                      <w:t xml:space="preserve"> Derechos Humanos del Estado 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>d</w:t>
                    </w:r>
                    <w:r w:rsidRPr="00C7526B">
                      <w:rPr>
                        <w:rFonts w:ascii="Arial" w:hAnsi="Arial"/>
                        <w:sz w:val="36"/>
                        <w:szCs w:val="36"/>
                      </w:rPr>
                      <w:t>e</w:t>
                    </w:r>
                  </w:p>
                  <w:p w:rsidR="00A15425" w:rsidRDefault="00A15425" w:rsidP="00A15425">
                    <w:pPr>
                      <w:pStyle w:val="Encabezado"/>
                      <w:tabs>
                        <w:tab w:val="clear" w:pos="8838"/>
                        <w:tab w:val="right" w:pos="9923"/>
                      </w:tabs>
                      <w:ind w:left="-567" w:right="-943" w:hanging="1134"/>
                      <w:jc w:val="center"/>
                    </w:pPr>
                    <w:r w:rsidRPr="00C7526B">
                      <w:rPr>
                        <w:rFonts w:ascii="Arial" w:hAnsi="Arial"/>
                        <w:sz w:val="36"/>
                        <w:szCs w:val="36"/>
                      </w:rPr>
                      <w:t>Coahuila de Zaragoza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noProof/>
        <w:lang w:val="es-MX" w:eastAsia="es-MX"/>
      </w:rPr>
      <w:drawing>
        <wp:anchor distT="0" distB="0" distL="114300" distR="114300" simplePos="0" relativeHeight="251668480" behindDoc="1" locked="0" layoutInCell="1" allowOverlap="1" wp14:anchorId="79091DAF" wp14:editId="6DC4B92F">
          <wp:simplePos x="0" y="0"/>
          <wp:positionH relativeFrom="column">
            <wp:posOffset>-890270</wp:posOffset>
          </wp:positionH>
          <wp:positionV relativeFrom="paragraph">
            <wp:posOffset>-412115</wp:posOffset>
          </wp:positionV>
          <wp:extent cx="1685925" cy="953770"/>
          <wp:effectExtent l="0" t="0" r="0" b="0"/>
          <wp:wrapTight wrapText="bothSides">
            <wp:wrapPolygon edited="0">
              <wp:start x="4637" y="0"/>
              <wp:lineTo x="4149" y="13806"/>
              <wp:lineTo x="2197" y="15963"/>
              <wp:lineTo x="1464" y="17257"/>
              <wp:lineTo x="1708" y="19846"/>
              <wp:lineTo x="19037" y="19846"/>
              <wp:lineTo x="19769" y="16826"/>
              <wp:lineTo x="17085" y="13806"/>
              <wp:lineTo x="16841" y="0"/>
              <wp:lineTo x="4637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3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5425">
      <w:rPr>
        <w:rFonts w:ascii="Arial" w:hAnsi="Arial"/>
        <w:sz w:val="36"/>
        <w:szCs w:val="36"/>
      </w:rPr>
      <w:t xml:space="preserve">    </w:t>
    </w:r>
  </w:p>
  <w:p w:rsidR="00A15425" w:rsidRDefault="00A15425" w:rsidP="00A15425">
    <w:pPr>
      <w:pStyle w:val="Encabezado"/>
      <w:tabs>
        <w:tab w:val="clear" w:pos="8838"/>
        <w:tab w:val="right" w:pos="9923"/>
      </w:tabs>
      <w:ind w:left="-567" w:right="-943" w:hanging="1134"/>
      <w:rPr>
        <w:rFonts w:ascii="Arial" w:hAnsi="Arial"/>
        <w:b/>
        <w:i/>
        <w:noProof/>
        <w:sz w:val="20"/>
        <w:szCs w:val="20"/>
        <w:lang w:eastAsia="es-MX"/>
      </w:rPr>
    </w:pPr>
  </w:p>
  <w:p w:rsidR="000E4634" w:rsidRDefault="000E4634" w:rsidP="000E4634">
    <w:pPr>
      <w:pStyle w:val="Encabezado"/>
      <w:tabs>
        <w:tab w:val="clear" w:pos="8838"/>
        <w:tab w:val="right" w:pos="9923"/>
      </w:tabs>
      <w:ind w:right="-943"/>
      <w:rPr>
        <w:rFonts w:ascii="Arial" w:hAnsi="Arial"/>
        <w:b/>
        <w:i/>
        <w:noProof/>
        <w:sz w:val="20"/>
        <w:szCs w:val="20"/>
        <w:lang w:eastAsia="es-MX"/>
      </w:rPr>
    </w:pPr>
  </w:p>
  <w:p w:rsidR="00111907" w:rsidRDefault="000E4634" w:rsidP="000E4634">
    <w:pPr>
      <w:pStyle w:val="Encabezado"/>
      <w:tabs>
        <w:tab w:val="clear" w:pos="8838"/>
        <w:tab w:val="right" w:pos="9923"/>
      </w:tabs>
      <w:ind w:right="-943"/>
      <w:rPr>
        <w:rFonts w:ascii="Arial" w:hAnsi="Arial"/>
        <w:b/>
        <w:i/>
        <w:noProof/>
        <w:sz w:val="20"/>
        <w:szCs w:val="20"/>
        <w:lang w:eastAsia="es-MX"/>
      </w:rPr>
    </w:pPr>
    <w:r>
      <w:rPr>
        <w:rFonts w:ascii="Arial" w:hAnsi="Arial"/>
        <w:b/>
        <w:i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653BAA9" wp14:editId="352CC275">
              <wp:simplePos x="0" y="0"/>
              <wp:positionH relativeFrom="margin">
                <wp:posOffset>-946785</wp:posOffset>
              </wp:positionH>
              <wp:positionV relativeFrom="paragraph">
                <wp:posOffset>21590</wp:posOffset>
              </wp:positionV>
              <wp:extent cx="7429500" cy="635"/>
              <wp:effectExtent l="0" t="19050" r="19050" b="3746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2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B105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4.55pt;margin-top:1.7pt;width:58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" strokeweight="3pt">
              <w10:wrap anchorx="margin"/>
            </v:shape>
          </w:pict>
        </mc:Fallback>
      </mc:AlternateContent>
    </w:r>
  </w:p>
  <w:p w:rsidR="00111907" w:rsidRPr="000E4634" w:rsidRDefault="00111907" w:rsidP="000E4634">
    <w:pPr>
      <w:pStyle w:val="Encabezado"/>
      <w:tabs>
        <w:tab w:val="clear" w:pos="8838"/>
        <w:tab w:val="right" w:pos="9923"/>
      </w:tabs>
      <w:ind w:left="-567" w:right="-943" w:hanging="1134"/>
      <w:jc w:val="center"/>
      <w:rPr>
        <w:rFonts w:ascii="Arial" w:hAnsi="Arial"/>
        <w:b/>
        <w:i/>
        <w:noProof/>
        <w:sz w:val="20"/>
        <w:szCs w:val="20"/>
        <w:lang w:eastAsia="es-MX"/>
      </w:rPr>
    </w:pPr>
    <w:r w:rsidRPr="000E4634">
      <w:rPr>
        <w:rFonts w:ascii="Arial" w:hAnsi="Arial"/>
        <w:b/>
        <w:i/>
        <w:noProof/>
        <w:sz w:val="20"/>
        <w:szCs w:val="20"/>
        <w:lang w:eastAsia="es-MX"/>
      </w:rPr>
      <w:t>“2021, Año, del Reconocimiento al trabajo del personal de salud por su lucha contra el COVID-19”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F432F"/>
    <w:multiLevelType w:val="hybridMultilevel"/>
    <w:tmpl w:val="32B48DE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831F1"/>
    <w:multiLevelType w:val="hybridMultilevel"/>
    <w:tmpl w:val="EDC88F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25"/>
    <w:rsid w:val="00053577"/>
    <w:rsid w:val="000611EA"/>
    <w:rsid w:val="00074C0D"/>
    <w:rsid w:val="00077193"/>
    <w:rsid w:val="000E4634"/>
    <w:rsid w:val="00103603"/>
    <w:rsid w:val="00111907"/>
    <w:rsid w:val="001178B0"/>
    <w:rsid w:val="0015782A"/>
    <w:rsid w:val="00175F16"/>
    <w:rsid w:val="001913EC"/>
    <w:rsid w:val="00221574"/>
    <w:rsid w:val="0028255B"/>
    <w:rsid w:val="00285227"/>
    <w:rsid w:val="00285C28"/>
    <w:rsid w:val="002C0742"/>
    <w:rsid w:val="002C4D53"/>
    <w:rsid w:val="003811D9"/>
    <w:rsid w:val="003846CA"/>
    <w:rsid w:val="003B76BC"/>
    <w:rsid w:val="00402E66"/>
    <w:rsid w:val="0041024B"/>
    <w:rsid w:val="004330E2"/>
    <w:rsid w:val="004515B2"/>
    <w:rsid w:val="005125DE"/>
    <w:rsid w:val="0054108E"/>
    <w:rsid w:val="00556E64"/>
    <w:rsid w:val="00566534"/>
    <w:rsid w:val="005814E5"/>
    <w:rsid w:val="005D7A10"/>
    <w:rsid w:val="00640337"/>
    <w:rsid w:val="00672D1B"/>
    <w:rsid w:val="006B4B33"/>
    <w:rsid w:val="006C034A"/>
    <w:rsid w:val="006E2127"/>
    <w:rsid w:val="00705A08"/>
    <w:rsid w:val="007146DF"/>
    <w:rsid w:val="00731E95"/>
    <w:rsid w:val="0076104A"/>
    <w:rsid w:val="00770E19"/>
    <w:rsid w:val="007801E5"/>
    <w:rsid w:val="007B4B2C"/>
    <w:rsid w:val="0089379E"/>
    <w:rsid w:val="008D581F"/>
    <w:rsid w:val="008E25BE"/>
    <w:rsid w:val="00923FF2"/>
    <w:rsid w:val="00984616"/>
    <w:rsid w:val="009859C9"/>
    <w:rsid w:val="009F318F"/>
    <w:rsid w:val="00A15425"/>
    <w:rsid w:val="00A24E11"/>
    <w:rsid w:val="00A3637F"/>
    <w:rsid w:val="00A62EE0"/>
    <w:rsid w:val="00A714DA"/>
    <w:rsid w:val="00A8487E"/>
    <w:rsid w:val="00AA5FA5"/>
    <w:rsid w:val="00AD0EEF"/>
    <w:rsid w:val="00AD6D49"/>
    <w:rsid w:val="00B03187"/>
    <w:rsid w:val="00B44DD8"/>
    <w:rsid w:val="00B50BE6"/>
    <w:rsid w:val="00B61E57"/>
    <w:rsid w:val="00BC2CE9"/>
    <w:rsid w:val="00CB5E3F"/>
    <w:rsid w:val="00CB7460"/>
    <w:rsid w:val="00CD310F"/>
    <w:rsid w:val="00D00B86"/>
    <w:rsid w:val="00DF328A"/>
    <w:rsid w:val="00E437C3"/>
    <w:rsid w:val="00E667EB"/>
    <w:rsid w:val="00E752A3"/>
    <w:rsid w:val="00E87914"/>
    <w:rsid w:val="00EA57E7"/>
    <w:rsid w:val="00ED5EDD"/>
    <w:rsid w:val="00F20C4E"/>
    <w:rsid w:val="00F33B7D"/>
    <w:rsid w:val="00F566E9"/>
    <w:rsid w:val="00FA45FB"/>
    <w:rsid w:val="00FB0DC9"/>
    <w:rsid w:val="00FB635E"/>
    <w:rsid w:val="00FC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CC6458-0CCF-4E22-9D8D-D7BCC59B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nhideWhenUsed/>
    <w:rsid w:val="00A154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"/>
    <w:basedOn w:val="Fuentedeprrafopredeter"/>
    <w:link w:val="Encabezado"/>
    <w:rsid w:val="00A15425"/>
  </w:style>
  <w:style w:type="paragraph" w:styleId="Piedepgina">
    <w:name w:val="footer"/>
    <w:basedOn w:val="Normal"/>
    <w:link w:val="PiedepginaCar"/>
    <w:uiPriority w:val="99"/>
    <w:unhideWhenUsed/>
    <w:rsid w:val="00A154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5425"/>
  </w:style>
  <w:style w:type="paragraph" w:styleId="Textoindependiente">
    <w:name w:val="Body Text"/>
    <w:basedOn w:val="Normal"/>
    <w:link w:val="TextoindependienteCar"/>
    <w:rsid w:val="009859C9"/>
    <w:pPr>
      <w:jc w:val="both"/>
    </w:pPr>
    <w:rPr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859C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859C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811D9"/>
    <w:pPr>
      <w:spacing w:before="100" w:beforeAutospacing="1" w:after="100" w:afterAutospacing="1"/>
    </w:pPr>
    <w:rPr>
      <w:lang w:val="es-MX" w:eastAsia="es-MX"/>
    </w:rPr>
  </w:style>
  <w:style w:type="character" w:customStyle="1" w:styleId="PuestoCar">
    <w:name w:val="Puesto Car"/>
    <w:basedOn w:val="Fuentedeprrafopredeter"/>
    <w:link w:val="Puesto"/>
    <w:locked/>
    <w:rsid w:val="00AD0EEF"/>
    <w:rPr>
      <w:b/>
      <w:bCs/>
      <w:sz w:val="24"/>
      <w:szCs w:val="24"/>
    </w:rPr>
  </w:style>
  <w:style w:type="paragraph" w:styleId="Puesto">
    <w:name w:val="Title"/>
    <w:basedOn w:val="Normal"/>
    <w:link w:val="PuestoCar"/>
    <w:qFormat/>
    <w:rsid w:val="00AD0EEF"/>
    <w:pPr>
      <w:jc w:val="center"/>
    </w:pPr>
    <w:rPr>
      <w:rFonts w:asciiTheme="minorHAnsi" w:eastAsiaTheme="minorHAnsi" w:hAnsiTheme="minorHAnsi" w:cstheme="minorBidi"/>
      <w:b/>
      <w:bCs/>
      <w:lang w:val="es-MX"/>
    </w:rPr>
  </w:style>
  <w:style w:type="character" w:customStyle="1" w:styleId="PuestoCar1">
    <w:name w:val="Puesto Car1"/>
    <w:basedOn w:val="Fuentedeprrafopredeter"/>
    <w:uiPriority w:val="10"/>
    <w:rsid w:val="00AD0EEF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styleId="Hipervnculo">
    <w:name w:val="Hyperlink"/>
    <w:uiPriority w:val="99"/>
    <w:unhideWhenUsed/>
    <w:rsid w:val="00AD0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3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633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fernandez moran</dc:creator>
  <cp:keywords/>
  <dc:description/>
  <cp:lastModifiedBy>CDHEC</cp:lastModifiedBy>
  <cp:revision>4</cp:revision>
  <dcterms:created xsi:type="dcterms:W3CDTF">2021-07-01T16:56:00Z</dcterms:created>
  <dcterms:modified xsi:type="dcterms:W3CDTF">2021-07-01T17:12:00Z</dcterms:modified>
</cp:coreProperties>
</file>