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6A" w:rsidRDefault="005524DE" w:rsidP="0071038A">
      <w:pPr>
        <w:autoSpaceDE w:val="0"/>
        <w:autoSpaceDN w:val="0"/>
        <w:adjustRightInd w:val="0"/>
        <w:spacing w:after="0" w:line="23" w:lineRule="atLeast"/>
        <w:jc w:val="right"/>
        <w:rPr>
          <w:rFonts w:ascii="Arial" w:hAnsi="Arial" w:cs="Arial"/>
          <w:b/>
          <w:bCs/>
          <w:lang w:eastAsia="es-MX"/>
        </w:rPr>
      </w:pPr>
      <w:r>
        <w:rPr>
          <w:rFonts w:ascii="Arial" w:hAnsi="Arial" w:cs="Arial"/>
          <w:b/>
          <w:bCs/>
          <w:lang w:eastAsia="es-MX"/>
        </w:rPr>
        <w:t xml:space="preserve">SEGUNDA </w:t>
      </w:r>
      <w:r w:rsidR="000F6167" w:rsidRPr="00EA7F93">
        <w:rPr>
          <w:rFonts w:ascii="Arial" w:hAnsi="Arial" w:cs="Arial"/>
          <w:b/>
          <w:bCs/>
          <w:lang w:eastAsia="es-MX"/>
        </w:rPr>
        <w:t>VISITADURÍA REGIONAL</w:t>
      </w:r>
    </w:p>
    <w:p w:rsidR="00114A4F" w:rsidRDefault="00921087" w:rsidP="0071038A">
      <w:pPr>
        <w:autoSpaceDE w:val="0"/>
        <w:autoSpaceDN w:val="0"/>
        <w:adjustRightInd w:val="0"/>
        <w:spacing w:after="0" w:line="23" w:lineRule="atLeast"/>
        <w:jc w:val="right"/>
        <w:rPr>
          <w:rFonts w:ascii="Arial" w:hAnsi="Arial" w:cs="Arial"/>
          <w:b/>
          <w:bCs/>
          <w:lang w:eastAsia="es-MX"/>
        </w:rPr>
      </w:pPr>
      <w:r>
        <w:rPr>
          <w:rFonts w:ascii="Arial" w:hAnsi="Arial" w:cs="Arial"/>
          <w:b/>
          <w:bCs/>
          <w:lang w:eastAsia="es-MX"/>
        </w:rPr>
        <w:t>Expediente: CDHEC/2/2020/</w:t>
      </w:r>
      <w:r w:rsidR="0071038A">
        <w:rPr>
          <w:rFonts w:ascii="Arial" w:hAnsi="Arial" w:cs="Arial"/>
          <w:b/>
          <w:bCs/>
          <w:lang w:eastAsia="es-MX"/>
        </w:rPr>
        <w:t>258</w:t>
      </w:r>
      <w:r w:rsidR="00114A4F">
        <w:rPr>
          <w:rFonts w:ascii="Arial" w:hAnsi="Arial" w:cs="Arial"/>
          <w:b/>
          <w:bCs/>
          <w:lang w:eastAsia="es-MX"/>
        </w:rPr>
        <w:t>/Q</w:t>
      </w:r>
    </w:p>
    <w:p w:rsidR="00FA2C36" w:rsidRDefault="0032466A" w:rsidP="0071038A">
      <w:pPr>
        <w:autoSpaceDE w:val="0"/>
        <w:autoSpaceDN w:val="0"/>
        <w:adjustRightInd w:val="0"/>
        <w:spacing w:after="0" w:line="23" w:lineRule="atLeast"/>
        <w:jc w:val="right"/>
        <w:rPr>
          <w:rFonts w:ascii="Arial" w:hAnsi="Arial" w:cs="Arial"/>
          <w:b/>
          <w:bCs/>
          <w:lang w:eastAsia="es-MX"/>
        </w:rPr>
      </w:pPr>
      <w:r>
        <w:rPr>
          <w:rFonts w:ascii="Arial" w:hAnsi="Arial" w:cs="Arial"/>
          <w:b/>
          <w:bCs/>
          <w:lang w:eastAsia="es-MX"/>
        </w:rPr>
        <w:t xml:space="preserve">     </w:t>
      </w:r>
      <w:r w:rsidR="00114A4F">
        <w:rPr>
          <w:rFonts w:ascii="Arial" w:hAnsi="Arial" w:cs="Arial"/>
          <w:b/>
          <w:bCs/>
          <w:lang w:eastAsia="es-MX"/>
        </w:rPr>
        <w:t xml:space="preserve">Asunto: </w:t>
      </w:r>
      <w:r w:rsidR="00FA2C36">
        <w:rPr>
          <w:rFonts w:ascii="Arial" w:hAnsi="Arial" w:cs="Arial"/>
          <w:b/>
          <w:bCs/>
          <w:lang w:eastAsia="es-MX"/>
        </w:rPr>
        <w:t>C</w:t>
      </w:r>
      <w:r w:rsidR="00114A4F">
        <w:rPr>
          <w:rFonts w:ascii="Arial" w:hAnsi="Arial" w:cs="Arial"/>
          <w:b/>
          <w:bCs/>
          <w:lang w:eastAsia="es-MX"/>
        </w:rPr>
        <w:t>onclusión</w:t>
      </w:r>
      <w:r w:rsidR="00B41B7E">
        <w:rPr>
          <w:rFonts w:ascii="Arial" w:hAnsi="Arial" w:cs="Arial"/>
          <w:b/>
          <w:bCs/>
          <w:lang w:eastAsia="es-MX"/>
        </w:rPr>
        <w:t xml:space="preserve"> por</w:t>
      </w:r>
      <w:r>
        <w:rPr>
          <w:rFonts w:ascii="Arial" w:hAnsi="Arial" w:cs="Arial"/>
          <w:b/>
          <w:bCs/>
          <w:lang w:eastAsia="es-MX"/>
        </w:rPr>
        <w:t xml:space="preserve"> </w:t>
      </w:r>
      <w:r w:rsidR="006D09CA">
        <w:rPr>
          <w:rFonts w:ascii="Arial" w:hAnsi="Arial" w:cs="Arial"/>
          <w:b/>
          <w:bCs/>
          <w:lang w:eastAsia="es-MX"/>
        </w:rPr>
        <w:t>concili</w:t>
      </w:r>
      <w:r w:rsidR="00B76DA3">
        <w:rPr>
          <w:rFonts w:ascii="Arial" w:hAnsi="Arial" w:cs="Arial"/>
          <w:b/>
          <w:bCs/>
          <w:lang w:eastAsia="es-MX"/>
        </w:rPr>
        <w:t>ación</w:t>
      </w:r>
      <w:r w:rsidR="000F6167" w:rsidRPr="00EA7F93">
        <w:rPr>
          <w:rFonts w:ascii="Arial" w:hAnsi="Arial" w:cs="Arial"/>
          <w:b/>
          <w:bCs/>
          <w:lang w:eastAsia="es-MX"/>
        </w:rPr>
        <w:tab/>
      </w:r>
    </w:p>
    <w:p w:rsidR="0071038A" w:rsidRDefault="0071038A" w:rsidP="0071038A">
      <w:pPr>
        <w:autoSpaceDE w:val="0"/>
        <w:autoSpaceDN w:val="0"/>
        <w:adjustRightInd w:val="0"/>
        <w:spacing w:after="0" w:line="23" w:lineRule="atLeast"/>
        <w:jc w:val="right"/>
        <w:rPr>
          <w:rFonts w:ascii="Arial" w:hAnsi="Arial" w:cs="Arial"/>
          <w:b/>
          <w:bCs/>
          <w:lang w:eastAsia="es-MX"/>
        </w:rPr>
      </w:pPr>
    </w:p>
    <w:p w:rsidR="000F6167" w:rsidRDefault="000F6167" w:rsidP="0071038A">
      <w:pPr>
        <w:autoSpaceDE w:val="0"/>
        <w:autoSpaceDN w:val="0"/>
        <w:adjustRightInd w:val="0"/>
        <w:spacing w:after="0" w:line="23" w:lineRule="atLeast"/>
        <w:jc w:val="right"/>
        <w:rPr>
          <w:rFonts w:ascii="Arial" w:hAnsi="Arial" w:cs="Arial"/>
          <w:bCs/>
          <w:lang w:eastAsia="es-MX"/>
        </w:rPr>
      </w:pPr>
      <w:r w:rsidRPr="00EA7F93">
        <w:rPr>
          <w:rFonts w:ascii="Arial" w:hAnsi="Arial" w:cs="Arial"/>
          <w:b/>
          <w:bCs/>
          <w:lang w:eastAsia="es-MX"/>
        </w:rPr>
        <w:tab/>
      </w:r>
      <w:r w:rsidR="005524DE">
        <w:rPr>
          <w:rFonts w:ascii="Arial" w:hAnsi="Arial" w:cs="Arial"/>
          <w:b/>
          <w:bCs/>
          <w:lang w:eastAsia="es-MX"/>
        </w:rPr>
        <w:t xml:space="preserve">                                   </w:t>
      </w:r>
      <w:r w:rsidR="005524DE">
        <w:rPr>
          <w:rFonts w:ascii="Arial" w:hAnsi="Arial" w:cs="Arial"/>
          <w:bCs/>
          <w:lang w:eastAsia="es-MX"/>
        </w:rPr>
        <w:t>Torreón</w:t>
      </w:r>
      <w:r w:rsidRPr="00EA7F93">
        <w:rPr>
          <w:rFonts w:ascii="Arial" w:hAnsi="Arial" w:cs="Arial"/>
          <w:bCs/>
          <w:lang w:eastAsia="es-MX"/>
        </w:rPr>
        <w:t xml:space="preserve">, Coahuila de Zaragoza; </w:t>
      </w:r>
      <w:r w:rsidR="00921087">
        <w:rPr>
          <w:rFonts w:ascii="Arial" w:hAnsi="Arial" w:cs="Arial"/>
          <w:bCs/>
          <w:lang w:eastAsia="es-MX"/>
        </w:rPr>
        <w:t xml:space="preserve">a </w:t>
      </w:r>
      <w:r w:rsidR="0071038A">
        <w:rPr>
          <w:rFonts w:ascii="Arial" w:hAnsi="Arial" w:cs="Arial"/>
          <w:bCs/>
          <w:lang w:eastAsia="es-MX"/>
        </w:rPr>
        <w:t>08 de abril de 2021.</w:t>
      </w:r>
      <w:r>
        <w:rPr>
          <w:rFonts w:ascii="Arial" w:hAnsi="Arial" w:cs="Arial"/>
          <w:bCs/>
          <w:lang w:eastAsia="es-MX"/>
        </w:rPr>
        <w:t xml:space="preserve"> </w:t>
      </w:r>
    </w:p>
    <w:p w:rsidR="0071038A" w:rsidRDefault="0071038A" w:rsidP="0071038A">
      <w:pPr>
        <w:autoSpaceDE w:val="0"/>
        <w:autoSpaceDN w:val="0"/>
        <w:adjustRightInd w:val="0"/>
        <w:spacing w:after="0" w:line="23" w:lineRule="atLeast"/>
        <w:jc w:val="right"/>
        <w:rPr>
          <w:rFonts w:ascii="Arial" w:hAnsi="Arial" w:cs="Arial"/>
          <w:bCs/>
          <w:lang w:eastAsia="es-MX"/>
        </w:rPr>
      </w:pPr>
    </w:p>
    <w:p w:rsidR="00AA369F" w:rsidRDefault="00AA369F" w:rsidP="0071038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921087">
        <w:rPr>
          <w:rFonts w:ascii="Arial" w:hAnsi="Arial" w:cs="Arial"/>
          <w:b/>
          <w:bCs/>
          <w:lang w:eastAsia="es-MX"/>
        </w:rPr>
        <w:t>CDHEC/2/2020/</w:t>
      </w:r>
      <w:r w:rsidR="0071038A">
        <w:rPr>
          <w:rFonts w:ascii="Arial" w:hAnsi="Arial" w:cs="Arial"/>
          <w:b/>
          <w:bCs/>
          <w:lang w:eastAsia="es-MX"/>
        </w:rPr>
        <w:t>258</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sidR="00921087">
        <w:rPr>
          <w:rFonts w:ascii="Arial" w:hAnsi="Arial" w:cs="Arial"/>
          <w:b/>
          <w:bCs/>
          <w:lang w:eastAsia="es-MX"/>
        </w:rPr>
        <w:t xml:space="preserve"> </w:t>
      </w:r>
      <w:r w:rsidR="003047BE">
        <w:rPr>
          <w:rFonts w:ascii="Arial" w:hAnsi="Arial" w:cs="Arial"/>
          <w:b/>
          <w:bCs/>
          <w:lang w:eastAsia="es-MX"/>
        </w:rPr>
        <w:t>Q 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sidR="00312213">
        <w:rPr>
          <w:rFonts w:ascii="Arial" w:hAnsi="Arial" w:cs="Arial"/>
          <w:b/>
          <w:bCs/>
          <w:lang w:eastAsia="es-MX"/>
        </w:rPr>
        <w:t xml:space="preserve"> Violaciones</w:t>
      </w:r>
      <w:r w:rsidR="00921087">
        <w:rPr>
          <w:rFonts w:ascii="Arial" w:hAnsi="Arial" w:cs="Arial"/>
          <w:b/>
          <w:bCs/>
          <w:lang w:eastAsia="es-MX"/>
        </w:rPr>
        <w:t xml:space="preserve"> al Derecho a la </w:t>
      </w:r>
      <w:r w:rsidR="0071038A">
        <w:rPr>
          <w:rFonts w:ascii="Arial" w:hAnsi="Arial" w:cs="Arial"/>
          <w:b/>
          <w:bCs/>
          <w:lang w:eastAsia="es-MX"/>
        </w:rPr>
        <w:t xml:space="preserve">Legalidad y Seguridad Jurídica en su modalidad de negativa o inadecuada prestación de servicio público en materia de agua, </w:t>
      </w:r>
      <w:r w:rsidR="00921087">
        <w:rPr>
          <w:rFonts w:ascii="Arial" w:hAnsi="Arial" w:cs="Arial"/>
          <w:b/>
          <w:bCs/>
          <w:lang w:eastAsia="es-MX"/>
        </w:rPr>
        <w:t xml:space="preserve">atribuidas a </w:t>
      </w:r>
      <w:r w:rsidR="0071038A">
        <w:rPr>
          <w:rFonts w:ascii="Arial" w:hAnsi="Arial" w:cs="Arial"/>
          <w:b/>
          <w:bCs/>
          <w:lang w:eastAsia="es-MX"/>
        </w:rPr>
        <w:t>servidores públicos dependientes del Sistema Municipal de Aguas y Saneamiento de Torreón</w:t>
      </w:r>
      <w:r>
        <w:rPr>
          <w:rFonts w:ascii="Arial" w:hAnsi="Arial" w:cs="Arial"/>
          <w:bCs/>
          <w:lang w:eastAsia="es-MX"/>
        </w:rPr>
        <w:t xml:space="preserve">; </w:t>
      </w:r>
      <w:r w:rsidR="0071038A">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AA369F" w:rsidRDefault="00AA369F" w:rsidP="0071038A">
      <w:pPr>
        <w:autoSpaceDE w:val="0"/>
        <w:autoSpaceDN w:val="0"/>
        <w:adjustRightInd w:val="0"/>
        <w:spacing w:after="0"/>
        <w:jc w:val="both"/>
        <w:rPr>
          <w:rFonts w:ascii="Arial" w:hAnsi="Arial" w:cs="Arial"/>
          <w:b/>
          <w:bCs/>
          <w:lang w:eastAsia="es-MX"/>
        </w:rPr>
      </w:pPr>
    </w:p>
    <w:p w:rsidR="00AA369F" w:rsidRDefault="00AA369F" w:rsidP="0071038A">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71038A" w:rsidRDefault="0071038A" w:rsidP="0071038A">
      <w:pPr>
        <w:autoSpaceDE w:val="0"/>
        <w:autoSpaceDN w:val="0"/>
        <w:adjustRightInd w:val="0"/>
        <w:spacing w:after="0"/>
        <w:jc w:val="center"/>
        <w:rPr>
          <w:rFonts w:ascii="Arial" w:hAnsi="Arial" w:cs="Arial"/>
          <w:b/>
          <w:bCs/>
          <w:lang w:eastAsia="es-MX"/>
        </w:rPr>
      </w:pPr>
    </w:p>
    <w:p w:rsidR="0071038A" w:rsidRDefault="00921087" w:rsidP="0071038A">
      <w:pPr>
        <w:autoSpaceDE w:val="0"/>
        <w:autoSpaceDN w:val="0"/>
        <w:adjustRightInd w:val="0"/>
        <w:spacing w:after="0"/>
        <w:jc w:val="both"/>
        <w:rPr>
          <w:rFonts w:ascii="Arial" w:hAnsi="Arial" w:cs="Arial"/>
          <w:bCs/>
          <w:i/>
          <w:iCs/>
          <w:lang w:eastAsia="es-MX"/>
        </w:rPr>
      </w:pPr>
      <w:r>
        <w:rPr>
          <w:rFonts w:ascii="Arial" w:hAnsi="Arial" w:cs="Arial"/>
          <w:bCs/>
          <w:lang w:eastAsia="es-MX"/>
        </w:rPr>
        <w:t>La quejosa señala que</w:t>
      </w:r>
      <w:r w:rsidR="0071038A">
        <w:rPr>
          <w:rFonts w:ascii="Arial" w:hAnsi="Arial" w:cs="Arial"/>
          <w:bCs/>
          <w:lang w:eastAsia="es-MX"/>
        </w:rPr>
        <w:t xml:space="preserve"> “</w:t>
      </w:r>
      <w:r w:rsidR="0071038A">
        <w:rPr>
          <w:rFonts w:ascii="Arial" w:hAnsi="Arial" w:cs="Arial"/>
          <w:bCs/>
          <w:i/>
          <w:iCs/>
          <w:lang w:eastAsia="es-MX"/>
        </w:rPr>
        <w:t>que mi llamada es en el sentido de presentar queja en contra de personal d</w:t>
      </w:r>
      <w:r w:rsidR="00292C2D">
        <w:rPr>
          <w:rFonts w:ascii="Arial" w:hAnsi="Arial" w:cs="Arial"/>
          <w:bCs/>
          <w:i/>
          <w:iCs/>
          <w:lang w:eastAsia="es-MX"/>
        </w:rPr>
        <w:t>e SIMAS Torreón porque dese hace</w:t>
      </w:r>
      <w:r w:rsidR="0071038A">
        <w:rPr>
          <w:rFonts w:ascii="Arial" w:hAnsi="Arial" w:cs="Arial"/>
          <w:bCs/>
          <w:i/>
          <w:iCs/>
          <w:lang w:eastAsia="es-MX"/>
        </w:rPr>
        <w:t xml:space="preserve"> tres días no tengo ni gota de agua en mi domicilio ubicado en</w:t>
      </w:r>
      <w:r w:rsidR="003047BE">
        <w:rPr>
          <w:rFonts w:ascii="Arial" w:hAnsi="Arial" w:cs="Arial"/>
          <w:bCs/>
          <w:i/>
          <w:iCs/>
          <w:lang w:eastAsia="es-MX"/>
        </w:rPr>
        <w:t xml:space="preserve"> XXXXXXXX</w:t>
      </w:r>
      <w:r w:rsidR="0071038A">
        <w:rPr>
          <w:rFonts w:ascii="Arial" w:hAnsi="Arial" w:cs="Arial"/>
          <w:bCs/>
          <w:i/>
          <w:iCs/>
          <w:lang w:eastAsia="es-MX"/>
        </w:rPr>
        <w:t>, cabe señalar que no sale ni en la llave de paso y que es una problemática con la que tenemos hace meses, nada mas que cada vez se ha ido agravando mas y fijado que viene con tierra ay arena y color turbio, también quiero señalar que me estuve tratando de comunicar a Simas pero no había tenido resultados porque en un primer momento te enlaza a un conmutador y ya cuando te tiene que responder la operadora, cortan la llamada sin contestarte, hasta el día de hoy me lograron dar un nuevo número de folio de queja el cual es 0506200042, por lo que es urgente que se me resuelva mi problema porque además es un problema que nos esta afectando a toda la colonia ya que yo he observado a los vecinos que salen a poner sus botes a las llaves de la calle, para que a que hora sale agua para poder llenarlos; así mismo es mi deseo que mi queja sea tramitada mediante la vía conciliatoria en el sentido de que acuda personal técnico a resolver nuestra problemática, siendo todo lo que deseo manifestar”.</w:t>
      </w:r>
    </w:p>
    <w:p w:rsidR="008B4D5F" w:rsidRDefault="008B4D5F" w:rsidP="0071038A">
      <w:pPr>
        <w:autoSpaceDE w:val="0"/>
        <w:autoSpaceDN w:val="0"/>
        <w:adjustRightInd w:val="0"/>
        <w:spacing w:after="0"/>
        <w:jc w:val="both"/>
        <w:rPr>
          <w:rFonts w:ascii="Arial" w:hAnsi="Arial" w:cs="Arial"/>
          <w:b/>
          <w:bCs/>
          <w:lang w:eastAsia="es-MX"/>
        </w:rPr>
      </w:pPr>
    </w:p>
    <w:p w:rsidR="00AA369F" w:rsidRPr="00857E9A" w:rsidRDefault="00AA369F" w:rsidP="008B4D5F">
      <w:pPr>
        <w:autoSpaceDE w:val="0"/>
        <w:autoSpaceDN w:val="0"/>
        <w:adjustRightInd w:val="0"/>
        <w:spacing w:after="0"/>
        <w:jc w:val="center"/>
        <w:rPr>
          <w:rFonts w:ascii="Arial" w:hAnsi="Arial" w:cs="Arial"/>
          <w:bCs/>
          <w:lang w:eastAsia="es-MX"/>
        </w:rPr>
      </w:pPr>
      <w:r>
        <w:rPr>
          <w:rFonts w:ascii="Arial" w:hAnsi="Arial" w:cs="Arial"/>
          <w:b/>
          <w:bCs/>
          <w:lang w:eastAsia="es-MX"/>
        </w:rPr>
        <w:t>Evidencias.</w:t>
      </w:r>
    </w:p>
    <w:p w:rsidR="008B4D5F" w:rsidRDefault="008B4D5F" w:rsidP="0071038A">
      <w:pPr>
        <w:autoSpaceDE w:val="0"/>
        <w:autoSpaceDN w:val="0"/>
        <w:adjustRightInd w:val="0"/>
        <w:spacing w:after="0"/>
        <w:jc w:val="both"/>
        <w:rPr>
          <w:rFonts w:ascii="Arial" w:hAnsi="Arial" w:cs="Arial"/>
          <w:bCs/>
          <w:lang w:eastAsia="es-MX"/>
        </w:rPr>
      </w:pPr>
    </w:p>
    <w:p w:rsidR="00AA369F" w:rsidRDefault="00AA369F" w:rsidP="0071038A">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680DE5">
        <w:rPr>
          <w:rFonts w:ascii="Arial" w:hAnsi="Arial" w:cs="Arial"/>
          <w:bCs/>
          <w:lang w:eastAsia="es-MX"/>
        </w:rPr>
        <w:t xml:space="preserve">Acta circunstanciada de </w:t>
      </w:r>
      <w:r w:rsidR="008B4D5F">
        <w:rPr>
          <w:rFonts w:ascii="Arial" w:hAnsi="Arial" w:cs="Arial"/>
          <w:bCs/>
          <w:lang w:eastAsia="es-MX"/>
        </w:rPr>
        <w:t>admisión de queja</w:t>
      </w:r>
      <w:r w:rsidR="00292260">
        <w:rPr>
          <w:rFonts w:ascii="Arial" w:hAnsi="Arial" w:cs="Arial"/>
          <w:bCs/>
          <w:lang w:eastAsia="es-MX"/>
        </w:rPr>
        <w:t xml:space="preserve"> y propuesta de conciliación a la autoridad</w:t>
      </w:r>
      <w:r w:rsidR="008B4D5F">
        <w:rPr>
          <w:rFonts w:ascii="Arial" w:hAnsi="Arial" w:cs="Arial"/>
          <w:bCs/>
          <w:lang w:eastAsia="es-MX"/>
        </w:rPr>
        <w:t xml:space="preserve"> de fecha 10 de junio de 2020. </w:t>
      </w:r>
      <w:r w:rsidR="00793956">
        <w:rPr>
          <w:rFonts w:ascii="Arial" w:hAnsi="Arial" w:cs="Arial"/>
          <w:bCs/>
          <w:lang w:eastAsia="es-MX"/>
        </w:rPr>
        <w:t xml:space="preserve"> </w:t>
      </w:r>
    </w:p>
    <w:p w:rsidR="003047BE" w:rsidRPr="0080706E" w:rsidRDefault="003047BE" w:rsidP="0071038A">
      <w:pPr>
        <w:autoSpaceDE w:val="0"/>
        <w:autoSpaceDN w:val="0"/>
        <w:adjustRightInd w:val="0"/>
        <w:spacing w:after="0"/>
        <w:jc w:val="both"/>
        <w:rPr>
          <w:rFonts w:ascii="Arial" w:hAnsi="Arial" w:cs="Arial"/>
          <w:bCs/>
          <w:lang w:eastAsia="es-MX"/>
        </w:rPr>
      </w:pPr>
    </w:p>
    <w:p w:rsidR="00AA369F" w:rsidRDefault="00793956" w:rsidP="0071038A">
      <w:pPr>
        <w:autoSpaceDE w:val="0"/>
        <w:autoSpaceDN w:val="0"/>
        <w:adjustRightInd w:val="0"/>
        <w:spacing w:after="0"/>
        <w:jc w:val="both"/>
        <w:rPr>
          <w:rFonts w:ascii="Arial" w:hAnsi="Arial" w:cs="Arial"/>
          <w:bCs/>
          <w:lang w:eastAsia="es-MX"/>
        </w:rPr>
      </w:pPr>
      <w:r>
        <w:rPr>
          <w:rFonts w:ascii="Arial" w:hAnsi="Arial" w:cs="Arial"/>
          <w:bCs/>
          <w:lang w:eastAsia="es-MX"/>
        </w:rPr>
        <w:t>2.-</w:t>
      </w:r>
      <w:r w:rsidR="00292260">
        <w:rPr>
          <w:rFonts w:ascii="Arial" w:hAnsi="Arial" w:cs="Arial"/>
          <w:bCs/>
          <w:lang w:eastAsia="es-MX"/>
        </w:rPr>
        <w:t xml:space="preserve"> </w:t>
      </w:r>
      <w:r w:rsidR="00AD7075">
        <w:rPr>
          <w:rFonts w:ascii="Arial" w:hAnsi="Arial" w:cs="Arial"/>
          <w:bCs/>
          <w:lang w:eastAsia="es-MX"/>
        </w:rPr>
        <w:t>Oficio SV-1309/2020 de fecha 10 de junio de 2020 de admisión de queja y acta circunstanciada de llamada telefónica para notificar al quejoso.</w:t>
      </w:r>
    </w:p>
    <w:p w:rsidR="003047BE" w:rsidRDefault="003047BE" w:rsidP="0071038A">
      <w:pPr>
        <w:autoSpaceDE w:val="0"/>
        <w:autoSpaceDN w:val="0"/>
        <w:adjustRightInd w:val="0"/>
        <w:spacing w:after="0"/>
        <w:jc w:val="both"/>
        <w:rPr>
          <w:rFonts w:ascii="Arial" w:hAnsi="Arial" w:cs="Arial"/>
          <w:bCs/>
          <w:lang w:eastAsia="es-MX"/>
        </w:rPr>
      </w:pPr>
    </w:p>
    <w:p w:rsidR="003047BE" w:rsidRDefault="00AA369F" w:rsidP="0071038A">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 xml:space="preserve">3.- </w:t>
      </w:r>
      <w:r w:rsidR="001247FF">
        <w:rPr>
          <w:rFonts w:ascii="Arial" w:hAnsi="Arial" w:cs="Arial"/>
          <w:bCs/>
          <w:lang w:eastAsia="es-MX"/>
        </w:rPr>
        <w:t>Oficio No. SV-</w:t>
      </w:r>
      <w:r w:rsidR="00AD7075">
        <w:rPr>
          <w:rFonts w:ascii="Arial" w:hAnsi="Arial" w:cs="Arial"/>
          <w:bCs/>
          <w:lang w:eastAsia="es-MX"/>
        </w:rPr>
        <w:t>1306</w:t>
      </w:r>
      <w:r w:rsidR="00793956">
        <w:rPr>
          <w:rFonts w:ascii="Arial" w:hAnsi="Arial" w:cs="Arial"/>
          <w:bCs/>
          <w:lang w:eastAsia="es-MX"/>
        </w:rPr>
        <w:t>/2020</w:t>
      </w:r>
      <w:r w:rsidR="00AD7075">
        <w:rPr>
          <w:rFonts w:ascii="Arial" w:hAnsi="Arial" w:cs="Arial"/>
          <w:bCs/>
          <w:lang w:eastAsia="es-MX"/>
        </w:rPr>
        <w:t xml:space="preserve"> de fecha 10 de junio de 2020</w:t>
      </w:r>
      <w:r w:rsidR="00793956">
        <w:rPr>
          <w:rFonts w:ascii="Arial" w:hAnsi="Arial" w:cs="Arial"/>
          <w:bCs/>
          <w:lang w:eastAsia="es-MX"/>
        </w:rPr>
        <w:t xml:space="preserve"> dirigido </w:t>
      </w:r>
      <w:r w:rsidR="001247FF">
        <w:rPr>
          <w:rFonts w:ascii="Arial" w:hAnsi="Arial" w:cs="Arial"/>
          <w:bCs/>
          <w:lang w:eastAsia="es-MX"/>
        </w:rPr>
        <w:t>a</w:t>
      </w:r>
      <w:r w:rsidR="00AD7075">
        <w:rPr>
          <w:rFonts w:ascii="Arial" w:hAnsi="Arial" w:cs="Arial"/>
          <w:bCs/>
          <w:lang w:eastAsia="es-MX"/>
        </w:rPr>
        <w:t xml:space="preserve"> Simas Torreón, mediante el cual se propone conciliación, recibido el día 23 de junio de 2020.</w:t>
      </w:r>
    </w:p>
    <w:p w:rsidR="003047BE" w:rsidRDefault="003047BE" w:rsidP="0071038A">
      <w:pPr>
        <w:autoSpaceDE w:val="0"/>
        <w:autoSpaceDN w:val="0"/>
        <w:adjustRightInd w:val="0"/>
        <w:spacing w:after="0"/>
        <w:jc w:val="both"/>
        <w:rPr>
          <w:rFonts w:ascii="Arial" w:hAnsi="Arial" w:cs="Arial"/>
          <w:bCs/>
          <w:lang w:eastAsia="es-MX"/>
        </w:rPr>
      </w:pPr>
    </w:p>
    <w:p w:rsidR="00AD7075" w:rsidRDefault="00680DE5" w:rsidP="0071038A">
      <w:pPr>
        <w:autoSpaceDE w:val="0"/>
        <w:autoSpaceDN w:val="0"/>
        <w:adjustRightInd w:val="0"/>
        <w:spacing w:after="0"/>
        <w:jc w:val="both"/>
        <w:rPr>
          <w:rFonts w:ascii="Arial" w:hAnsi="Arial" w:cs="Arial"/>
          <w:bCs/>
          <w:lang w:eastAsia="es-MX"/>
        </w:rPr>
      </w:pPr>
      <w:r>
        <w:rPr>
          <w:rFonts w:ascii="Arial" w:hAnsi="Arial" w:cs="Arial"/>
          <w:bCs/>
          <w:lang w:eastAsia="es-MX"/>
        </w:rPr>
        <w:t>4</w:t>
      </w:r>
      <w:r w:rsidR="00AA369F">
        <w:rPr>
          <w:rFonts w:ascii="Arial" w:hAnsi="Arial" w:cs="Arial"/>
          <w:bCs/>
          <w:lang w:eastAsia="es-MX"/>
        </w:rPr>
        <w:t xml:space="preserve">.- </w:t>
      </w:r>
      <w:r w:rsidR="00AD7075">
        <w:rPr>
          <w:rFonts w:ascii="Arial" w:hAnsi="Arial" w:cs="Arial"/>
          <w:bCs/>
          <w:lang w:eastAsia="es-MX"/>
        </w:rPr>
        <w:t>Acuerdo de segundo requerimiento de informe de fecha 11 de agosto de 2020.</w:t>
      </w:r>
    </w:p>
    <w:p w:rsidR="003047BE" w:rsidRDefault="003047BE" w:rsidP="0071038A">
      <w:pPr>
        <w:autoSpaceDE w:val="0"/>
        <w:autoSpaceDN w:val="0"/>
        <w:adjustRightInd w:val="0"/>
        <w:spacing w:after="0"/>
        <w:jc w:val="both"/>
        <w:rPr>
          <w:rFonts w:ascii="Arial" w:hAnsi="Arial" w:cs="Arial"/>
          <w:bCs/>
          <w:lang w:eastAsia="es-MX"/>
        </w:rPr>
      </w:pPr>
    </w:p>
    <w:p w:rsidR="005D4B1F" w:rsidRDefault="00680DE5" w:rsidP="0071038A">
      <w:pPr>
        <w:autoSpaceDE w:val="0"/>
        <w:autoSpaceDN w:val="0"/>
        <w:adjustRightInd w:val="0"/>
        <w:spacing w:after="0"/>
        <w:jc w:val="both"/>
        <w:rPr>
          <w:rFonts w:ascii="Arial" w:hAnsi="Arial" w:cs="Arial"/>
          <w:bCs/>
          <w:lang w:eastAsia="es-MX"/>
        </w:rPr>
      </w:pPr>
      <w:r>
        <w:rPr>
          <w:rFonts w:ascii="Arial" w:hAnsi="Arial" w:cs="Arial"/>
          <w:bCs/>
          <w:lang w:eastAsia="es-MX"/>
        </w:rPr>
        <w:t>5.-</w:t>
      </w:r>
      <w:r w:rsidR="005D4B1F">
        <w:rPr>
          <w:rFonts w:ascii="Arial" w:hAnsi="Arial" w:cs="Arial"/>
          <w:bCs/>
          <w:lang w:eastAsia="es-MX"/>
        </w:rPr>
        <w:t xml:space="preserve">Oficio </w:t>
      </w:r>
      <w:r w:rsidR="00AD7075">
        <w:rPr>
          <w:rFonts w:ascii="Arial" w:hAnsi="Arial" w:cs="Arial"/>
          <w:bCs/>
          <w:lang w:eastAsia="es-MX"/>
        </w:rPr>
        <w:t>SV-1888/2020 de fecha 11 de agosto de 2020 dirigido a Simas Torreón mediante el cual se solicita segundo requerimiento de informe.</w:t>
      </w:r>
    </w:p>
    <w:p w:rsidR="003047BE" w:rsidRDefault="003047BE" w:rsidP="0071038A">
      <w:pPr>
        <w:autoSpaceDE w:val="0"/>
        <w:autoSpaceDN w:val="0"/>
        <w:adjustRightInd w:val="0"/>
        <w:spacing w:after="0"/>
        <w:jc w:val="both"/>
        <w:rPr>
          <w:rFonts w:ascii="Arial" w:hAnsi="Arial" w:cs="Arial"/>
          <w:bCs/>
          <w:lang w:eastAsia="es-MX"/>
        </w:rPr>
      </w:pPr>
    </w:p>
    <w:p w:rsidR="00AD7075" w:rsidRDefault="00AD7075" w:rsidP="0071038A">
      <w:pPr>
        <w:autoSpaceDE w:val="0"/>
        <w:autoSpaceDN w:val="0"/>
        <w:adjustRightInd w:val="0"/>
        <w:spacing w:after="0"/>
        <w:jc w:val="both"/>
        <w:rPr>
          <w:rFonts w:ascii="Arial" w:hAnsi="Arial" w:cs="Arial"/>
          <w:bCs/>
          <w:lang w:eastAsia="es-MX"/>
        </w:rPr>
      </w:pPr>
      <w:r>
        <w:rPr>
          <w:rFonts w:ascii="Arial" w:hAnsi="Arial" w:cs="Arial"/>
          <w:bCs/>
          <w:lang w:eastAsia="es-MX"/>
        </w:rPr>
        <w:t xml:space="preserve">6.- Acuerdo de tercer requerimiento de </w:t>
      </w:r>
      <w:r w:rsidR="00C9200A">
        <w:rPr>
          <w:rFonts w:ascii="Arial" w:hAnsi="Arial" w:cs="Arial"/>
          <w:bCs/>
          <w:lang w:eastAsia="es-MX"/>
        </w:rPr>
        <w:t>informe</w:t>
      </w:r>
      <w:r>
        <w:rPr>
          <w:rFonts w:ascii="Arial" w:hAnsi="Arial" w:cs="Arial"/>
          <w:bCs/>
          <w:lang w:eastAsia="es-MX"/>
        </w:rPr>
        <w:t xml:space="preserve"> de fecha 27 de octubre de 2020.</w:t>
      </w:r>
    </w:p>
    <w:p w:rsidR="003047BE" w:rsidRDefault="003047BE" w:rsidP="0071038A">
      <w:pPr>
        <w:autoSpaceDE w:val="0"/>
        <w:autoSpaceDN w:val="0"/>
        <w:adjustRightInd w:val="0"/>
        <w:spacing w:after="0"/>
        <w:jc w:val="both"/>
        <w:rPr>
          <w:rFonts w:ascii="Arial" w:hAnsi="Arial" w:cs="Arial"/>
          <w:bCs/>
          <w:lang w:eastAsia="es-MX"/>
        </w:rPr>
      </w:pPr>
    </w:p>
    <w:p w:rsidR="00AD7075" w:rsidRDefault="00AD7075" w:rsidP="0071038A">
      <w:pPr>
        <w:autoSpaceDE w:val="0"/>
        <w:autoSpaceDN w:val="0"/>
        <w:adjustRightInd w:val="0"/>
        <w:spacing w:after="0"/>
        <w:jc w:val="both"/>
        <w:rPr>
          <w:rFonts w:ascii="Arial" w:hAnsi="Arial" w:cs="Arial"/>
          <w:bCs/>
          <w:lang w:eastAsia="es-MX"/>
        </w:rPr>
      </w:pPr>
      <w:r>
        <w:rPr>
          <w:rFonts w:ascii="Arial" w:hAnsi="Arial" w:cs="Arial"/>
          <w:bCs/>
          <w:lang w:eastAsia="es-MX"/>
        </w:rPr>
        <w:t xml:space="preserve">7.- Oficio SV-2976/2020 de fecha 27 de octubre de 2020 dirigido a Simas Torreón mediante el cual se solicita tercer requerimiento de informe. </w:t>
      </w:r>
    </w:p>
    <w:p w:rsidR="003047BE" w:rsidRDefault="003047BE" w:rsidP="0071038A">
      <w:pPr>
        <w:autoSpaceDE w:val="0"/>
        <w:autoSpaceDN w:val="0"/>
        <w:adjustRightInd w:val="0"/>
        <w:spacing w:after="0"/>
        <w:jc w:val="both"/>
        <w:rPr>
          <w:rFonts w:ascii="Arial" w:hAnsi="Arial" w:cs="Arial"/>
          <w:bCs/>
          <w:lang w:eastAsia="es-MX"/>
        </w:rPr>
      </w:pPr>
    </w:p>
    <w:p w:rsidR="00AD7075" w:rsidRDefault="00AD7075" w:rsidP="0071038A">
      <w:pPr>
        <w:autoSpaceDE w:val="0"/>
        <w:autoSpaceDN w:val="0"/>
        <w:adjustRightInd w:val="0"/>
        <w:spacing w:after="0"/>
        <w:jc w:val="both"/>
        <w:rPr>
          <w:rFonts w:ascii="Arial" w:hAnsi="Arial" w:cs="Arial"/>
          <w:bCs/>
          <w:lang w:eastAsia="es-MX"/>
        </w:rPr>
      </w:pPr>
      <w:r>
        <w:rPr>
          <w:rFonts w:ascii="Arial" w:hAnsi="Arial" w:cs="Arial"/>
          <w:bCs/>
          <w:lang w:eastAsia="es-MX"/>
        </w:rPr>
        <w:t>8.- Oficio de fecha 29 de octubre de 2020 suscrito por el Apoderado Legal de Simas Torreón, mediante el cual informa el seguimiento al folio a que se refiere la quejosa, señalando que el suministro de agua se encuentra funcionando.</w:t>
      </w:r>
    </w:p>
    <w:p w:rsidR="003047BE" w:rsidRDefault="003047BE" w:rsidP="0071038A">
      <w:pPr>
        <w:autoSpaceDE w:val="0"/>
        <w:autoSpaceDN w:val="0"/>
        <w:adjustRightInd w:val="0"/>
        <w:spacing w:after="0"/>
        <w:jc w:val="both"/>
        <w:rPr>
          <w:rFonts w:ascii="Arial" w:hAnsi="Arial" w:cs="Arial"/>
          <w:bCs/>
          <w:lang w:eastAsia="es-MX"/>
        </w:rPr>
      </w:pPr>
    </w:p>
    <w:p w:rsidR="00AD7075" w:rsidRDefault="00AD7075" w:rsidP="0071038A">
      <w:pPr>
        <w:autoSpaceDE w:val="0"/>
        <w:autoSpaceDN w:val="0"/>
        <w:adjustRightInd w:val="0"/>
        <w:spacing w:after="0"/>
        <w:jc w:val="both"/>
        <w:rPr>
          <w:rFonts w:ascii="Arial" w:hAnsi="Arial" w:cs="Arial"/>
          <w:bCs/>
          <w:lang w:eastAsia="es-MX"/>
        </w:rPr>
      </w:pPr>
      <w:r>
        <w:rPr>
          <w:rFonts w:ascii="Arial" w:hAnsi="Arial" w:cs="Arial"/>
          <w:bCs/>
          <w:lang w:eastAsia="es-MX"/>
        </w:rPr>
        <w:t xml:space="preserve">9.- Acuerdo de solicitud de informe adicional de fecha 14 de enero de 2021, por el cual se solicita a Simas Torreón la evidencia o prueba virtual del flujo de agua que menciona en su informe. </w:t>
      </w:r>
    </w:p>
    <w:p w:rsidR="003047BE" w:rsidRDefault="003047BE" w:rsidP="0071038A">
      <w:pPr>
        <w:autoSpaceDE w:val="0"/>
        <w:autoSpaceDN w:val="0"/>
        <w:adjustRightInd w:val="0"/>
        <w:spacing w:after="0"/>
        <w:jc w:val="both"/>
        <w:rPr>
          <w:rFonts w:ascii="Arial" w:hAnsi="Arial" w:cs="Arial"/>
          <w:bCs/>
          <w:lang w:eastAsia="es-MX"/>
        </w:rPr>
      </w:pPr>
    </w:p>
    <w:p w:rsidR="00AD7075" w:rsidRDefault="00AD7075" w:rsidP="0071038A">
      <w:pPr>
        <w:autoSpaceDE w:val="0"/>
        <w:autoSpaceDN w:val="0"/>
        <w:adjustRightInd w:val="0"/>
        <w:spacing w:after="0"/>
        <w:jc w:val="both"/>
        <w:rPr>
          <w:rFonts w:ascii="Arial" w:hAnsi="Arial" w:cs="Arial"/>
          <w:bCs/>
          <w:lang w:eastAsia="es-MX"/>
        </w:rPr>
      </w:pPr>
      <w:r>
        <w:rPr>
          <w:rFonts w:ascii="Arial" w:hAnsi="Arial" w:cs="Arial"/>
          <w:bCs/>
          <w:lang w:eastAsia="es-MX"/>
        </w:rPr>
        <w:t>10.- Oficio SV-097/2020 de fecha 14 de enero de 2021 mediante el cual se solicita a Simas Torreón adjunte la prueba virtual del suministro de agua al quejoso.</w:t>
      </w:r>
    </w:p>
    <w:p w:rsidR="003047BE" w:rsidRDefault="003047BE" w:rsidP="0071038A">
      <w:pPr>
        <w:autoSpaceDE w:val="0"/>
        <w:autoSpaceDN w:val="0"/>
        <w:adjustRightInd w:val="0"/>
        <w:spacing w:after="0"/>
        <w:jc w:val="both"/>
        <w:rPr>
          <w:rFonts w:ascii="Arial" w:hAnsi="Arial" w:cs="Arial"/>
          <w:bCs/>
          <w:lang w:eastAsia="es-MX"/>
        </w:rPr>
      </w:pPr>
    </w:p>
    <w:p w:rsidR="00AD7075" w:rsidRDefault="00AD7075" w:rsidP="0071038A">
      <w:pPr>
        <w:autoSpaceDE w:val="0"/>
        <w:autoSpaceDN w:val="0"/>
        <w:adjustRightInd w:val="0"/>
        <w:spacing w:after="0"/>
        <w:jc w:val="both"/>
        <w:rPr>
          <w:rFonts w:ascii="Arial" w:hAnsi="Arial" w:cs="Arial"/>
          <w:bCs/>
          <w:lang w:eastAsia="es-MX"/>
        </w:rPr>
      </w:pPr>
      <w:r>
        <w:rPr>
          <w:rFonts w:ascii="Arial" w:hAnsi="Arial" w:cs="Arial"/>
          <w:bCs/>
          <w:lang w:eastAsia="es-MX"/>
        </w:rPr>
        <w:t>11.- Acuerdo de segundo requerimiento de informe adicional, por el cual se solicita a Simas Torreón la evidencia o prueba virtual del flujo de agua que menciona en su informe.</w:t>
      </w:r>
    </w:p>
    <w:p w:rsidR="003047BE" w:rsidRDefault="003047BE" w:rsidP="0071038A">
      <w:pPr>
        <w:autoSpaceDE w:val="0"/>
        <w:autoSpaceDN w:val="0"/>
        <w:adjustRightInd w:val="0"/>
        <w:spacing w:after="0"/>
        <w:jc w:val="both"/>
        <w:rPr>
          <w:rFonts w:ascii="Arial" w:hAnsi="Arial" w:cs="Arial"/>
          <w:bCs/>
          <w:lang w:eastAsia="es-MX"/>
        </w:rPr>
      </w:pPr>
    </w:p>
    <w:p w:rsidR="00AD7075" w:rsidRPr="0080706E" w:rsidRDefault="00AD7075" w:rsidP="0071038A">
      <w:pPr>
        <w:autoSpaceDE w:val="0"/>
        <w:autoSpaceDN w:val="0"/>
        <w:adjustRightInd w:val="0"/>
        <w:spacing w:after="0"/>
        <w:jc w:val="both"/>
        <w:rPr>
          <w:rFonts w:ascii="Arial" w:hAnsi="Arial" w:cs="Arial"/>
          <w:bCs/>
          <w:lang w:eastAsia="es-MX"/>
        </w:rPr>
      </w:pPr>
      <w:r>
        <w:rPr>
          <w:rFonts w:ascii="Arial" w:hAnsi="Arial" w:cs="Arial"/>
          <w:bCs/>
          <w:lang w:eastAsia="es-MX"/>
        </w:rPr>
        <w:t>12.- Oficio sin número de fecha 19 de marzo de 2021 suscrito por el Apoderado legal de Simas Torreón, mediante el cual informe y adjunta evidencia de suministro de agua potable en el domicilio del quejoso.</w:t>
      </w:r>
    </w:p>
    <w:p w:rsidR="00AA369F" w:rsidRDefault="00AA369F" w:rsidP="0071038A">
      <w:pPr>
        <w:autoSpaceDE w:val="0"/>
        <w:autoSpaceDN w:val="0"/>
        <w:adjustRightInd w:val="0"/>
        <w:spacing w:after="0"/>
        <w:jc w:val="both"/>
        <w:rPr>
          <w:rFonts w:ascii="Arial" w:hAnsi="Arial" w:cs="Arial"/>
          <w:b/>
          <w:bCs/>
          <w:lang w:eastAsia="es-MX"/>
        </w:rPr>
      </w:pPr>
    </w:p>
    <w:p w:rsidR="00AA369F" w:rsidRDefault="00AA369F" w:rsidP="00AD7075">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r w:rsidR="00AD7075">
        <w:rPr>
          <w:rFonts w:ascii="Arial" w:hAnsi="Arial" w:cs="Arial"/>
          <w:b/>
          <w:bCs/>
          <w:lang w:eastAsia="es-MX"/>
        </w:rPr>
        <w:t>.</w:t>
      </w:r>
    </w:p>
    <w:p w:rsidR="00AD7075" w:rsidRPr="00EA0680" w:rsidRDefault="00AD7075" w:rsidP="0071038A">
      <w:pPr>
        <w:autoSpaceDE w:val="0"/>
        <w:autoSpaceDN w:val="0"/>
        <w:adjustRightInd w:val="0"/>
        <w:spacing w:after="0"/>
        <w:jc w:val="both"/>
        <w:rPr>
          <w:rFonts w:ascii="Arial" w:hAnsi="Arial" w:cs="Arial"/>
          <w:b/>
          <w:bCs/>
          <w:lang w:eastAsia="es-MX"/>
        </w:rPr>
      </w:pPr>
    </w:p>
    <w:p w:rsidR="00AD7075" w:rsidRDefault="00AA369F" w:rsidP="00AD7075">
      <w:pPr>
        <w:autoSpaceDE w:val="0"/>
        <w:autoSpaceDN w:val="0"/>
        <w:adjustRightInd w:val="0"/>
        <w:spacing w:after="0"/>
        <w:jc w:val="both"/>
        <w:rPr>
          <w:rFonts w:ascii="Arial" w:hAnsi="Arial" w:cs="Arial"/>
          <w:bCs/>
          <w:i/>
          <w:iCs/>
          <w:lang w:eastAsia="es-MX"/>
        </w:rPr>
      </w:pPr>
      <w:r>
        <w:rPr>
          <w:rFonts w:ascii="Arial" w:hAnsi="Arial" w:cs="Arial"/>
          <w:lang w:eastAsia="es-ES"/>
        </w:rPr>
        <w:t xml:space="preserve">1.- </w:t>
      </w:r>
      <w:r w:rsidR="006C48DF">
        <w:rPr>
          <w:rFonts w:ascii="Arial" w:hAnsi="Arial" w:cs="Arial"/>
          <w:bCs/>
          <w:lang w:eastAsia="es-MX"/>
        </w:rPr>
        <w:t xml:space="preserve">La quejosa señala que </w:t>
      </w:r>
      <w:r w:rsidR="00AD7075">
        <w:rPr>
          <w:rFonts w:ascii="Arial" w:hAnsi="Arial" w:cs="Arial"/>
          <w:bCs/>
          <w:lang w:eastAsia="es-MX"/>
        </w:rPr>
        <w:t>“</w:t>
      </w:r>
      <w:r w:rsidR="00AD7075">
        <w:rPr>
          <w:rFonts w:ascii="Arial" w:hAnsi="Arial" w:cs="Arial"/>
          <w:bCs/>
          <w:i/>
          <w:iCs/>
          <w:lang w:eastAsia="es-MX"/>
        </w:rPr>
        <w:t>presenta queja en contra de personal de SIMAS Torreón porque dese hace tres días no tengo ni gota de agua en mi domicilio ubicado en</w:t>
      </w:r>
      <w:r w:rsidR="003047BE">
        <w:rPr>
          <w:rFonts w:ascii="Arial" w:hAnsi="Arial" w:cs="Arial"/>
          <w:bCs/>
          <w:i/>
          <w:iCs/>
          <w:lang w:eastAsia="es-MX"/>
        </w:rPr>
        <w:t xml:space="preserve"> XXXXXXXX</w:t>
      </w:r>
      <w:r w:rsidR="00AD7075">
        <w:rPr>
          <w:rFonts w:ascii="Arial" w:hAnsi="Arial" w:cs="Arial"/>
          <w:bCs/>
          <w:i/>
          <w:iCs/>
          <w:lang w:eastAsia="es-MX"/>
        </w:rPr>
        <w:t xml:space="preserve">, cabe señalar que no sale ni en la llave de paso y que es una problemática con la que tenemos hace meses, nada </w:t>
      </w:r>
      <w:r w:rsidR="00C9200A">
        <w:rPr>
          <w:rFonts w:ascii="Arial" w:hAnsi="Arial" w:cs="Arial"/>
          <w:bCs/>
          <w:i/>
          <w:iCs/>
          <w:lang w:eastAsia="es-MX"/>
        </w:rPr>
        <w:t>más</w:t>
      </w:r>
      <w:r w:rsidR="00AD7075">
        <w:rPr>
          <w:rFonts w:ascii="Arial" w:hAnsi="Arial" w:cs="Arial"/>
          <w:bCs/>
          <w:i/>
          <w:iCs/>
          <w:lang w:eastAsia="es-MX"/>
        </w:rPr>
        <w:t xml:space="preserve"> que cada vez se ha ido agravando </w:t>
      </w:r>
      <w:r w:rsidR="00C9200A">
        <w:rPr>
          <w:rFonts w:ascii="Arial" w:hAnsi="Arial" w:cs="Arial"/>
          <w:bCs/>
          <w:i/>
          <w:iCs/>
          <w:lang w:eastAsia="es-MX"/>
        </w:rPr>
        <w:t>más</w:t>
      </w:r>
      <w:r w:rsidR="00AD7075">
        <w:rPr>
          <w:rFonts w:ascii="Arial" w:hAnsi="Arial" w:cs="Arial"/>
          <w:bCs/>
          <w:i/>
          <w:iCs/>
          <w:lang w:eastAsia="es-MX"/>
        </w:rPr>
        <w:t xml:space="preserve"> y fijado que viene con tierra ay arena y color turbio, también quiero señalar que me estuve tratando de comunicar a Simas pero no había tenido resultados porque en un primer momento te enlaza a un conmutador y ya cuando te tiene que responder la operadora, cortan la llamada sin contestarte, hasta el día de hoy me lograron dar un nuevo número </w:t>
      </w:r>
      <w:r w:rsidR="00AD7075">
        <w:rPr>
          <w:rFonts w:ascii="Arial" w:hAnsi="Arial" w:cs="Arial"/>
          <w:bCs/>
          <w:i/>
          <w:iCs/>
          <w:lang w:eastAsia="es-MX"/>
        </w:rPr>
        <w:lastRenderedPageBreak/>
        <w:t xml:space="preserve">de folio de queja el cual es 0506200042, por lo que es urgente que se me resuelva mi problema porque además es un problema que nos </w:t>
      </w:r>
      <w:r w:rsidR="00C9200A">
        <w:rPr>
          <w:rFonts w:ascii="Arial" w:hAnsi="Arial" w:cs="Arial"/>
          <w:bCs/>
          <w:i/>
          <w:iCs/>
          <w:lang w:eastAsia="es-MX"/>
        </w:rPr>
        <w:t>está</w:t>
      </w:r>
      <w:r w:rsidR="00AD7075">
        <w:rPr>
          <w:rFonts w:ascii="Arial" w:hAnsi="Arial" w:cs="Arial"/>
          <w:bCs/>
          <w:i/>
          <w:iCs/>
          <w:lang w:eastAsia="es-MX"/>
        </w:rPr>
        <w:t xml:space="preserve"> afectando a toda la colonia ya que yo he observado a los vecinos que salen a poner sus botes a las llaves de la calle, para que a </w:t>
      </w:r>
      <w:r w:rsidR="00C9200A">
        <w:rPr>
          <w:rFonts w:ascii="Arial" w:hAnsi="Arial" w:cs="Arial"/>
          <w:bCs/>
          <w:i/>
          <w:iCs/>
          <w:lang w:eastAsia="es-MX"/>
        </w:rPr>
        <w:t>qué</w:t>
      </w:r>
      <w:r w:rsidR="00AD7075">
        <w:rPr>
          <w:rFonts w:ascii="Arial" w:hAnsi="Arial" w:cs="Arial"/>
          <w:bCs/>
          <w:i/>
          <w:iCs/>
          <w:lang w:eastAsia="es-MX"/>
        </w:rPr>
        <w:t xml:space="preserve"> hora sale agua para poder llenarlos; así mismo es mi deseo que mi queja sea tramitada mediante la vía conciliatoria en el sentido de que acuda personal técnico a resolver nuestra problemática, siendo todo lo que deseo manifestar”.</w:t>
      </w:r>
    </w:p>
    <w:p w:rsidR="006C48DF" w:rsidRDefault="006C48DF" w:rsidP="0071038A">
      <w:pPr>
        <w:autoSpaceDE w:val="0"/>
        <w:autoSpaceDN w:val="0"/>
        <w:adjustRightInd w:val="0"/>
        <w:spacing w:after="0"/>
        <w:jc w:val="both"/>
        <w:rPr>
          <w:rFonts w:ascii="Arial" w:hAnsi="Arial" w:cs="Arial"/>
          <w:bCs/>
          <w:lang w:eastAsia="es-MX"/>
        </w:rPr>
      </w:pPr>
    </w:p>
    <w:p w:rsidR="00A442B2" w:rsidRPr="00FB73F6" w:rsidRDefault="00876C17" w:rsidP="0071038A">
      <w:pPr>
        <w:autoSpaceDE w:val="0"/>
        <w:autoSpaceDN w:val="0"/>
        <w:adjustRightInd w:val="0"/>
        <w:spacing w:after="0"/>
        <w:jc w:val="both"/>
        <w:rPr>
          <w:rFonts w:ascii="Arial" w:hAnsi="Arial" w:cs="Arial"/>
          <w:bCs/>
          <w:i/>
          <w:iCs/>
          <w:lang w:eastAsia="es-MX"/>
        </w:rPr>
      </w:pPr>
      <w:r>
        <w:rPr>
          <w:rFonts w:ascii="Arial" w:hAnsi="Arial" w:cs="Arial"/>
          <w:bCs/>
          <w:lang w:eastAsia="es-MX"/>
        </w:rPr>
        <w:t xml:space="preserve">2.- </w:t>
      </w:r>
      <w:r w:rsidR="006C48DF">
        <w:rPr>
          <w:rFonts w:ascii="Arial" w:hAnsi="Arial" w:cs="Arial"/>
          <w:bCs/>
          <w:lang w:eastAsia="es-MX"/>
        </w:rPr>
        <w:t xml:space="preserve">Acuerdo </w:t>
      </w:r>
      <w:r w:rsidR="00FB73F6">
        <w:rPr>
          <w:rFonts w:ascii="Arial" w:hAnsi="Arial" w:cs="Arial"/>
          <w:bCs/>
          <w:lang w:eastAsia="es-MX"/>
        </w:rPr>
        <w:t>de fecha 10 de junio de 2020 por el cual</w:t>
      </w:r>
      <w:r w:rsidR="007B4667">
        <w:rPr>
          <w:rFonts w:ascii="Arial" w:hAnsi="Arial" w:cs="Arial"/>
          <w:bCs/>
          <w:lang w:eastAsia="es-MX"/>
        </w:rPr>
        <w:t xml:space="preserve"> se propone conciliación a la autoridad, </w:t>
      </w:r>
      <w:r w:rsidR="00FB73F6">
        <w:rPr>
          <w:rFonts w:ascii="Arial" w:hAnsi="Arial" w:cs="Arial"/>
          <w:bCs/>
          <w:lang w:eastAsia="es-MX"/>
        </w:rPr>
        <w:t>en virtud a que el quejoso</w:t>
      </w:r>
      <w:r w:rsidR="007B4667">
        <w:rPr>
          <w:rFonts w:ascii="Arial" w:hAnsi="Arial" w:cs="Arial"/>
          <w:bCs/>
          <w:lang w:eastAsia="es-MX"/>
        </w:rPr>
        <w:t xml:space="preserve"> manifestó su deseo de sujetar la queja al procedimiento de una conciliación. </w:t>
      </w:r>
      <w:r w:rsidR="00FB73F6">
        <w:rPr>
          <w:rFonts w:ascii="Arial" w:hAnsi="Arial" w:cs="Arial"/>
          <w:bCs/>
          <w:lang w:eastAsia="es-MX"/>
        </w:rPr>
        <w:t xml:space="preserve">Se propuso a la autoridad la conciliación en los </w:t>
      </w:r>
      <w:r w:rsidR="007B4667">
        <w:rPr>
          <w:rFonts w:ascii="Arial" w:hAnsi="Arial" w:cs="Arial"/>
          <w:bCs/>
          <w:lang w:eastAsia="es-MX"/>
        </w:rPr>
        <w:t xml:space="preserve">términos siguientes: </w:t>
      </w:r>
      <w:r w:rsidR="007B4667" w:rsidRPr="00FB73F6">
        <w:rPr>
          <w:rFonts w:ascii="Arial" w:hAnsi="Arial" w:cs="Arial"/>
          <w:bCs/>
          <w:i/>
          <w:iCs/>
          <w:lang w:eastAsia="es-MX"/>
        </w:rPr>
        <w:t xml:space="preserve">a) se </w:t>
      </w:r>
      <w:r w:rsidR="00FB73F6">
        <w:rPr>
          <w:rFonts w:ascii="Arial" w:hAnsi="Arial" w:cs="Arial"/>
          <w:bCs/>
          <w:i/>
          <w:iCs/>
          <w:lang w:eastAsia="es-MX"/>
        </w:rPr>
        <w:t xml:space="preserve">realicen las gestiones correspondientes a efecto de </w:t>
      </w:r>
      <w:r w:rsidR="00C9200A">
        <w:rPr>
          <w:rFonts w:ascii="Arial" w:hAnsi="Arial" w:cs="Arial"/>
          <w:bCs/>
          <w:i/>
          <w:iCs/>
          <w:lang w:eastAsia="es-MX"/>
        </w:rPr>
        <w:t>que,</w:t>
      </w:r>
      <w:r w:rsidR="00FB73F6">
        <w:rPr>
          <w:rFonts w:ascii="Arial" w:hAnsi="Arial" w:cs="Arial"/>
          <w:bCs/>
          <w:i/>
          <w:iCs/>
          <w:lang w:eastAsia="es-MX"/>
        </w:rPr>
        <w:t xml:space="preserve"> si es procedente, se le brinde el suministro del servicio de agua potable al quejoso </w:t>
      </w:r>
    </w:p>
    <w:p w:rsidR="00876C17" w:rsidRDefault="00876C17" w:rsidP="0071038A">
      <w:pPr>
        <w:autoSpaceDE w:val="0"/>
        <w:autoSpaceDN w:val="0"/>
        <w:adjustRightInd w:val="0"/>
        <w:spacing w:after="0"/>
        <w:jc w:val="both"/>
        <w:rPr>
          <w:rFonts w:ascii="Arial" w:hAnsi="Arial" w:cs="Arial"/>
          <w:bCs/>
          <w:lang w:eastAsia="es-MX"/>
        </w:rPr>
      </w:pPr>
    </w:p>
    <w:p w:rsidR="009A4726" w:rsidRDefault="00876C17" w:rsidP="0071038A">
      <w:pPr>
        <w:autoSpaceDE w:val="0"/>
        <w:autoSpaceDN w:val="0"/>
        <w:adjustRightInd w:val="0"/>
        <w:spacing w:after="0"/>
        <w:jc w:val="both"/>
        <w:rPr>
          <w:rFonts w:ascii="Arial" w:hAnsi="Arial" w:cs="Arial"/>
          <w:bCs/>
          <w:lang w:eastAsia="es-MX"/>
        </w:rPr>
      </w:pPr>
      <w:r>
        <w:rPr>
          <w:rFonts w:ascii="Arial" w:hAnsi="Arial" w:cs="Arial"/>
          <w:lang w:eastAsia="es-ES"/>
        </w:rPr>
        <w:t>3</w:t>
      </w:r>
      <w:r w:rsidR="00AA369F">
        <w:rPr>
          <w:rFonts w:ascii="Arial" w:hAnsi="Arial" w:cs="Arial"/>
          <w:lang w:eastAsia="es-ES"/>
        </w:rPr>
        <w:t xml:space="preserve">.- </w:t>
      </w:r>
      <w:r w:rsidR="007B4667">
        <w:rPr>
          <w:rFonts w:ascii="Arial" w:hAnsi="Arial" w:cs="Arial"/>
          <w:bCs/>
          <w:lang w:eastAsia="es-MX"/>
        </w:rPr>
        <w:t xml:space="preserve">Oficio </w:t>
      </w:r>
      <w:r w:rsidR="009A4726">
        <w:rPr>
          <w:rFonts w:ascii="Arial" w:hAnsi="Arial" w:cs="Arial"/>
          <w:bCs/>
          <w:lang w:eastAsia="es-MX"/>
        </w:rPr>
        <w:t>de fecha 29 de octubre de 2020 mediante el cual el apoderado legal de Simas Torreón señala que la queja fue atendida con antelación, pero que de nueva cuenta con fecha 29 de octubre del 2020, se presentan en el domicilio del quejoso en donde realizan algunas reparaciones y el usuario se encuentra actualmente ya gozando del suministro normal de agua potable en su domicilio. Mediante oficio de fecha 19 de marzo de 2021 adjunta como evidencia prueba virtual para comprobar el flujo de agua.</w:t>
      </w:r>
    </w:p>
    <w:p w:rsidR="009A4726" w:rsidRDefault="009A4726" w:rsidP="0071038A">
      <w:pPr>
        <w:autoSpaceDE w:val="0"/>
        <w:autoSpaceDN w:val="0"/>
        <w:adjustRightInd w:val="0"/>
        <w:spacing w:after="0"/>
        <w:jc w:val="both"/>
        <w:rPr>
          <w:rFonts w:ascii="Arial" w:hAnsi="Arial" w:cs="Arial"/>
          <w:bCs/>
          <w:lang w:eastAsia="es-MX"/>
        </w:rPr>
      </w:pPr>
    </w:p>
    <w:p w:rsidR="00AA369F" w:rsidRPr="008C764B" w:rsidRDefault="00AA369F" w:rsidP="0071038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AA369F" w:rsidRPr="008C764B" w:rsidRDefault="00AA369F" w:rsidP="0071038A">
      <w:pPr>
        <w:autoSpaceDE w:val="0"/>
        <w:autoSpaceDN w:val="0"/>
        <w:adjustRightInd w:val="0"/>
        <w:spacing w:after="0"/>
        <w:jc w:val="both"/>
        <w:rPr>
          <w:rFonts w:ascii="Arial" w:hAnsi="Arial" w:cs="Arial"/>
          <w:b/>
          <w:bCs/>
          <w:lang w:val="es-MX" w:eastAsia="es-MX"/>
        </w:rPr>
      </w:pPr>
    </w:p>
    <w:p w:rsidR="00AA369F" w:rsidRDefault="00AA369F" w:rsidP="0071038A">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9A4726" w:rsidRPr="00AA369F" w:rsidRDefault="009A4726" w:rsidP="0071038A">
      <w:pPr>
        <w:autoSpaceDE w:val="0"/>
        <w:autoSpaceDN w:val="0"/>
        <w:adjustRightInd w:val="0"/>
        <w:spacing w:after="0"/>
        <w:jc w:val="center"/>
        <w:rPr>
          <w:rFonts w:ascii="Arial" w:hAnsi="Arial" w:cs="Arial"/>
          <w:b/>
          <w:bCs/>
          <w:lang w:val="es-MX" w:eastAsia="es-MX"/>
        </w:rPr>
      </w:pPr>
    </w:p>
    <w:p w:rsidR="00E366CE" w:rsidRDefault="00AA369F" w:rsidP="005B6D4B">
      <w:pPr>
        <w:autoSpaceDE w:val="0"/>
        <w:autoSpaceDN w:val="0"/>
        <w:adjustRightInd w:val="0"/>
        <w:spacing w:after="0"/>
        <w:jc w:val="both"/>
        <w:rPr>
          <w:rFonts w:ascii="Arial" w:hAnsi="Arial" w:cs="Arial"/>
          <w:sz w:val="16"/>
          <w:szCs w:val="16"/>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sidR="00ED7228">
        <w:rPr>
          <w:rFonts w:ascii="Arial" w:hAnsi="Arial" w:cs="Arial"/>
          <w:bCs/>
          <w:lang w:val="es-MX" w:eastAsia="es-MX"/>
        </w:rPr>
        <w:t xml:space="preserve">resentada el </w:t>
      </w:r>
      <w:r w:rsidR="009A4726">
        <w:rPr>
          <w:rFonts w:ascii="Arial" w:hAnsi="Arial" w:cs="Arial"/>
          <w:bCs/>
          <w:lang w:val="es-MX" w:eastAsia="es-MX"/>
        </w:rPr>
        <w:t>05 de junio de 2020</w:t>
      </w:r>
      <w:r>
        <w:rPr>
          <w:rFonts w:ascii="Arial" w:hAnsi="Arial" w:cs="Arial"/>
          <w:bCs/>
          <w:lang w:val="es-MX" w:eastAsia="es-MX"/>
        </w:rPr>
        <w:t xml:space="preserve"> </w:t>
      </w:r>
      <w:r w:rsidRPr="008C764B">
        <w:rPr>
          <w:rFonts w:ascii="Arial" w:hAnsi="Arial" w:cs="Arial"/>
          <w:bCs/>
          <w:lang w:val="es-MX" w:eastAsia="es-MX"/>
        </w:rPr>
        <w:t>por</w:t>
      </w:r>
      <w:r w:rsidR="003047BE">
        <w:rPr>
          <w:rFonts w:ascii="Arial" w:hAnsi="Arial" w:cs="Arial"/>
          <w:bCs/>
          <w:lang w:val="es-MX" w:eastAsia="es-MX"/>
        </w:rPr>
        <w:t xml:space="preserve"> </w:t>
      </w:r>
      <w:r w:rsidR="003047BE">
        <w:rPr>
          <w:rFonts w:ascii="Arial" w:hAnsi="Arial" w:cs="Arial"/>
          <w:b/>
          <w:bCs/>
          <w:lang w:eastAsia="es-MX"/>
        </w:rPr>
        <w:t>Q 1</w:t>
      </w:r>
      <w:r w:rsidR="005D4B1F" w:rsidRPr="00114A4F">
        <w:rPr>
          <w:rFonts w:ascii="Arial" w:hAnsi="Arial" w:cs="Arial"/>
          <w:bCs/>
          <w:lang w:eastAsia="es-MX"/>
        </w:rPr>
        <w:t>, quien adujo presuntas violac</w:t>
      </w:r>
      <w:r w:rsidR="005D4B1F">
        <w:rPr>
          <w:rFonts w:ascii="Arial" w:hAnsi="Arial" w:cs="Arial"/>
          <w:bCs/>
          <w:lang w:eastAsia="es-MX"/>
        </w:rPr>
        <w:t xml:space="preserve">iones de Derechos Humanos en su </w:t>
      </w:r>
      <w:r w:rsidR="005D4B1F" w:rsidRPr="00114A4F">
        <w:rPr>
          <w:rFonts w:ascii="Arial" w:hAnsi="Arial" w:cs="Arial"/>
          <w:bCs/>
          <w:lang w:eastAsia="es-MX"/>
        </w:rPr>
        <w:t>agravio</w:t>
      </w:r>
      <w:r w:rsidR="005D4B1F">
        <w:rPr>
          <w:rFonts w:ascii="Arial" w:hAnsi="Arial" w:cs="Arial"/>
          <w:bCs/>
          <w:lang w:eastAsia="es-MX"/>
        </w:rPr>
        <w:t xml:space="preserve"> consistentes en</w:t>
      </w:r>
      <w:r w:rsidR="004A5D1A">
        <w:rPr>
          <w:rFonts w:ascii="Arial" w:hAnsi="Arial" w:cs="Arial"/>
          <w:b/>
          <w:bCs/>
          <w:lang w:eastAsia="es-MX"/>
        </w:rPr>
        <w:t xml:space="preserve"> </w:t>
      </w:r>
      <w:r w:rsidR="009A4726">
        <w:rPr>
          <w:rFonts w:ascii="Arial" w:hAnsi="Arial" w:cs="Arial"/>
          <w:b/>
          <w:bCs/>
          <w:lang w:eastAsia="es-MX"/>
        </w:rPr>
        <w:t>Violaciones al Derecho a la Legalidad y Seguridad Jurídica en su modalidad de negativa o inadecuada prestación de servicio público en materia de agua, atribuidas a servidores públicos dependientes del Sistema Municipal de Aguas y Saneamiento de Torreón</w:t>
      </w:r>
      <w:r>
        <w:rPr>
          <w:rFonts w:ascii="Arial" w:hAnsi="Arial" w:cs="Arial"/>
          <w:bCs/>
          <w:lang w:val="es-MX" w:eastAsia="es-MX"/>
        </w:rPr>
        <w:t>,</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sidR="003047BE">
        <w:rPr>
          <w:rFonts w:ascii="Arial" w:hAnsi="Arial" w:cs="Arial"/>
          <w:lang w:eastAsia="es-MX"/>
        </w:rPr>
        <w:t xml:space="preserve">a el </w:t>
      </w:r>
      <w:r>
        <w:rPr>
          <w:rFonts w:ascii="Arial" w:hAnsi="Arial" w:cs="Arial"/>
          <w:lang w:eastAsia="es-MX"/>
        </w:rPr>
        <w:t xml:space="preserve">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r w:rsidR="003047BE">
        <w:rPr>
          <w:rFonts w:ascii="Arial" w:hAnsi="Arial" w:cs="Arial"/>
          <w:bCs/>
          <w:lang w:eastAsia="es-MX"/>
        </w:rPr>
        <w:t>--------------------------------------------------------------------------------------</w:t>
      </w:r>
    </w:p>
    <w:p w:rsidR="00AA369F" w:rsidRDefault="00E366CE" w:rsidP="00EA7F93">
      <w:pPr>
        <w:autoSpaceDE w:val="0"/>
        <w:autoSpaceDN w:val="0"/>
        <w:adjustRightInd w:val="0"/>
        <w:spacing w:after="0" w:line="480" w:lineRule="auto"/>
        <w:jc w:val="both"/>
        <w:rPr>
          <w:rFonts w:ascii="Arial" w:hAnsi="Arial" w:cs="Arial"/>
          <w:lang w:eastAsia="es-MX"/>
        </w:rPr>
      </w:pPr>
      <w:r>
        <w:rPr>
          <w:rFonts w:ascii="Arial" w:hAnsi="Arial" w:cs="Arial"/>
          <w:sz w:val="16"/>
          <w:szCs w:val="16"/>
          <w:lang w:eastAsia="es-MX"/>
        </w:rPr>
        <w:t>MAUT/AMGE*</w:t>
      </w:r>
    </w:p>
    <w:sectPr w:rsidR="00AA369F"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C7D" w:rsidRDefault="009E2C7D" w:rsidP="008043D6">
      <w:pPr>
        <w:spacing w:after="0" w:line="240" w:lineRule="auto"/>
      </w:pPr>
      <w:r>
        <w:separator/>
      </w:r>
    </w:p>
  </w:endnote>
  <w:endnote w:type="continuationSeparator" w:id="0">
    <w:p w:rsidR="009E2C7D" w:rsidRDefault="009E2C7D"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B6721E"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4097" type="#_x0000_t32" style="position:absolute;margin-left:-49.6pt;margin-top:17.3pt;width:7in;height:.0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C7D" w:rsidRDefault="009E2C7D" w:rsidP="008043D6">
      <w:pPr>
        <w:spacing w:after="0" w:line="240" w:lineRule="auto"/>
      </w:pPr>
      <w:r>
        <w:separator/>
      </w:r>
    </w:p>
  </w:footnote>
  <w:footnote w:type="continuationSeparator" w:id="0">
    <w:p w:rsidR="009E2C7D" w:rsidRDefault="009E2C7D"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B6721E"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4098" type="#_x0000_t32" style="position:absolute;margin-left:-73.8pt;margin-top:7.25pt;width:5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71038A" w:rsidRDefault="00EA7F93" w:rsidP="00EA7F93">
    <w:pPr>
      <w:tabs>
        <w:tab w:val="center" w:pos="4419"/>
        <w:tab w:val="right" w:pos="8838"/>
      </w:tabs>
      <w:spacing w:after="0" w:line="240" w:lineRule="auto"/>
      <w:jc w:val="center"/>
      <w:rPr>
        <w:rFonts w:ascii="Book Antiqua" w:hAnsi="Book Antiqua" w:cs="Arial"/>
        <w:b/>
        <w:i/>
        <w:sz w:val="16"/>
        <w:szCs w:val="16"/>
      </w:rPr>
    </w:pPr>
    <w:r w:rsidRPr="0071038A">
      <w:rPr>
        <w:rFonts w:ascii="Book Antiqua" w:hAnsi="Book Antiqua" w:cs="Arial"/>
        <w:b/>
        <w:i/>
        <w:sz w:val="16"/>
        <w:szCs w:val="16"/>
      </w:rPr>
      <w:t>“202</w:t>
    </w:r>
    <w:r w:rsidR="0071038A">
      <w:rPr>
        <w:rFonts w:ascii="Book Antiqua" w:hAnsi="Book Antiqua" w:cs="Arial"/>
        <w:b/>
        <w:i/>
        <w:sz w:val="16"/>
        <w:szCs w:val="16"/>
      </w:rPr>
      <w:t>1</w:t>
    </w:r>
    <w:r w:rsidRPr="0071038A">
      <w:rPr>
        <w:rFonts w:ascii="Book Antiqua" w:hAnsi="Book Antiqua" w:cs="Arial"/>
        <w:b/>
        <w:i/>
        <w:sz w:val="16"/>
        <w:szCs w:val="16"/>
      </w:rPr>
      <w:t xml:space="preserve">, Año del </w:t>
    </w:r>
    <w:r w:rsidR="0071038A">
      <w:rPr>
        <w:rFonts w:ascii="Book Antiqua" w:hAnsi="Book Antiqua" w:cs="Arial"/>
        <w:b/>
        <w:i/>
        <w:sz w:val="16"/>
        <w:szCs w:val="16"/>
      </w:rPr>
      <w:t>reconocimiento al trabajo del personal de la salud por su lucha contra el COVID-19</w:t>
    </w:r>
    <w:r w:rsidRPr="0071038A">
      <w:rPr>
        <w:rFonts w:ascii="Book Antiqua" w:hAnsi="Book Antiqua" w:cs="Arial"/>
        <w:b/>
        <w:i/>
        <w:sz w:val="16"/>
        <w:szCs w:val="16"/>
      </w:rPr>
      <w:t>”</w:t>
    </w:r>
  </w:p>
  <w:p w:rsidR="00B960ED" w:rsidRPr="0071038A" w:rsidRDefault="00B960ED" w:rsidP="00824A76">
    <w:pPr>
      <w:pStyle w:val="Encabezado"/>
      <w:jc w:val="center"/>
      <w:rPr>
        <w:rFonts w:ascii="Book Antiqua" w:hAnsi="Book Antiqua" w:cs="Arial"/>
        <w:b/>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746"/>
    <w:rsid w:val="00083EF4"/>
    <w:rsid w:val="00086071"/>
    <w:rsid w:val="00090126"/>
    <w:rsid w:val="00095132"/>
    <w:rsid w:val="0009692A"/>
    <w:rsid w:val="00096B0B"/>
    <w:rsid w:val="000A05C7"/>
    <w:rsid w:val="000A128E"/>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47FF"/>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770B6"/>
    <w:rsid w:val="00184CF3"/>
    <w:rsid w:val="00187B6E"/>
    <w:rsid w:val="001932E6"/>
    <w:rsid w:val="00193E27"/>
    <w:rsid w:val="00195967"/>
    <w:rsid w:val="001A0D6F"/>
    <w:rsid w:val="001A21B3"/>
    <w:rsid w:val="001A3F8E"/>
    <w:rsid w:val="001A4099"/>
    <w:rsid w:val="001A7548"/>
    <w:rsid w:val="001B2015"/>
    <w:rsid w:val="001B4065"/>
    <w:rsid w:val="001C4BF9"/>
    <w:rsid w:val="001C6DF6"/>
    <w:rsid w:val="001E30D1"/>
    <w:rsid w:val="001E3B1A"/>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0BBC"/>
    <w:rsid w:val="00292260"/>
    <w:rsid w:val="00292C2D"/>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7BE"/>
    <w:rsid w:val="00304987"/>
    <w:rsid w:val="003115C7"/>
    <w:rsid w:val="00312213"/>
    <w:rsid w:val="0032466A"/>
    <w:rsid w:val="00326065"/>
    <w:rsid w:val="0032646A"/>
    <w:rsid w:val="00331146"/>
    <w:rsid w:val="00347A13"/>
    <w:rsid w:val="0035241B"/>
    <w:rsid w:val="00354911"/>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2F0E"/>
    <w:rsid w:val="003B3771"/>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5D1A"/>
    <w:rsid w:val="004A60C3"/>
    <w:rsid w:val="004B0FA4"/>
    <w:rsid w:val="004B55D1"/>
    <w:rsid w:val="004C5F2B"/>
    <w:rsid w:val="004D0CE8"/>
    <w:rsid w:val="004D4A20"/>
    <w:rsid w:val="004E1CCB"/>
    <w:rsid w:val="004E70CB"/>
    <w:rsid w:val="004F3E70"/>
    <w:rsid w:val="00501A11"/>
    <w:rsid w:val="00502791"/>
    <w:rsid w:val="005052CE"/>
    <w:rsid w:val="005137B4"/>
    <w:rsid w:val="00514B91"/>
    <w:rsid w:val="005203C0"/>
    <w:rsid w:val="00523F31"/>
    <w:rsid w:val="00537E18"/>
    <w:rsid w:val="005401D0"/>
    <w:rsid w:val="005524DE"/>
    <w:rsid w:val="00567A73"/>
    <w:rsid w:val="00570FBB"/>
    <w:rsid w:val="0057185F"/>
    <w:rsid w:val="00577ED6"/>
    <w:rsid w:val="005824FE"/>
    <w:rsid w:val="005849E1"/>
    <w:rsid w:val="00591E82"/>
    <w:rsid w:val="00595E81"/>
    <w:rsid w:val="005A2FF5"/>
    <w:rsid w:val="005A33B8"/>
    <w:rsid w:val="005B27E2"/>
    <w:rsid w:val="005B6D4B"/>
    <w:rsid w:val="005B7E32"/>
    <w:rsid w:val="005C0522"/>
    <w:rsid w:val="005C4BBC"/>
    <w:rsid w:val="005D095E"/>
    <w:rsid w:val="005D0EE6"/>
    <w:rsid w:val="005D4B1F"/>
    <w:rsid w:val="005D5E69"/>
    <w:rsid w:val="005E4A95"/>
    <w:rsid w:val="005E5876"/>
    <w:rsid w:val="005E7456"/>
    <w:rsid w:val="005F2717"/>
    <w:rsid w:val="005F3D3C"/>
    <w:rsid w:val="0060081E"/>
    <w:rsid w:val="006008C9"/>
    <w:rsid w:val="00600E4E"/>
    <w:rsid w:val="00604143"/>
    <w:rsid w:val="006056C8"/>
    <w:rsid w:val="00605E45"/>
    <w:rsid w:val="006075DC"/>
    <w:rsid w:val="006079DF"/>
    <w:rsid w:val="00610806"/>
    <w:rsid w:val="00611B63"/>
    <w:rsid w:val="00613DC5"/>
    <w:rsid w:val="00616C76"/>
    <w:rsid w:val="00626A0D"/>
    <w:rsid w:val="00632413"/>
    <w:rsid w:val="006338E7"/>
    <w:rsid w:val="00633CD7"/>
    <w:rsid w:val="00634472"/>
    <w:rsid w:val="006369D2"/>
    <w:rsid w:val="00645F0E"/>
    <w:rsid w:val="00650696"/>
    <w:rsid w:val="00650AF4"/>
    <w:rsid w:val="006626F2"/>
    <w:rsid w:val="00663E88"/>
    <w:rsid w:val="00665A82"/>
    <w:rsid w:val="0067164C"/>
    <w:rsid w:val="006719C9"/>
    <w:rsid w:val="00674C49"/>
    <w:rsid w:val="00677053"/>
    <w:rsid w:val="00680DE5"/>
    <w:rsid w:val="0068149A"/>
    <w:rsid w:val="0068240D"/>
    <w:rsid w:val="00686233"/>
    <w:rsid w:val="006863C8"/>
    <w:rsid w:val="006A19A1"/>
    <w:rsid w:val="006A4FA4"/>
    <w:rsid w:val="006A6F38"/>
    <w:rsid w:val="006B14CF"/>
    <w:rsid w:val="006B38D2"/>
    <w:rsid w:val="006B5778"/>
    <w:rsid w:val="006C48DF"/>
    <w:rsid w:val="006D09CA"/>
    <w:rsid w:val="006E15D9"/>
    <w:rsid w:val="006F05C6"/>
    <w:rsid w:val="006F42D8"/>
    <w:rsid w:val="006F53FF"/>
    <w:rsid w:val="00705F87"/>
    <w:rsid w:val="00710165"/>
    <w:rsid w:val="0071038A"/>
    <w:rsid w:val="007120B9"/>
    <w:rsid w:val="00714EEF"/>
    <w:rsid w:val="00736C00"/>
    <w:rsid w:val="007406A4"/>
    <w:rsid w:val="00740EEE"/>
    <w:rsid w:val="00741072"/>
    <w:rsid w:val="0075354C"/>
    <w:rsid w:val="00762412"/>
    <w:rsid w:val="00770D2E"/>
    <w:rsid w:val="00771575"/>
    <w:rsid w:val="00775460"/>
    <w:rsid w:val="007810FA"/>
    <w:rsid w:val="00783046"/>
    <w:rsid w:val="00785162"/>
    <w:rsid w:val="00793956"/>
    <w:rsid w:val="00796DE6"/>
    <w:rsid w:val="007A1E55"/>
    <w:rsid w:val="007A3155"/>
    <w:rsid w:val="007A6651"/>
    <w:rsid w:val="007B4667"/>
    <w:rsid w:val="007B4B17"/>
    <w:rsid w:val="007B6022"/>
    <w:rsid w:val="007B6EAD"/>
    <w:rsid w:val="007B7ABC"/>
    <w:rsid w:val="007C14F2"/>
    <w:rsid w:val="007C36B5"/>
    <w:rsid w:val="007C557A"/>
    <w:rsid w:val="007D0C0E"/>
    <w:rsid w:val="007D2399"/>
    <w:rsid w:val="007D2E10"/>
    <w:rsid w:val="007D2ED5"/>
    <w:rsid w:val="007D69EF"/>
    <w:rsid w:val="007E2535"/>
    <w:rsid w:val="007E5A24"/>
    <w:rsid w:val="007E7C1C"/>
    <w:rsid w:val="007F01CD"/>
    <w:rsid w:val="007F1A26"/>
    <w:rsid w:val="008023D2"/>
    <w:rsid w:val="00802EFB"/>
    <w:rsid w:val="008043D6"/>
    <w:rsid w:val="00804519"/>
    <w:rsid w:val="00804E59"/>
    <w:rsid w:val="0080706E"/>
    <w:rsid w:val="00812B68"/>
    <w:rsid w:val="00820A9A"/>
    <w:rsid w:val="00820B28"/>
    <w:rsid w:val="00824A76"/>
    <w:rsid w:val="00824BFB"/>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76C17"/>
    <w:rsid w:val="0087701C"/>
    <w:rsid w:val="0088235C"/>
    <w:rsid w:val="00883262"/>
    <w:rsid w:val="00884028"/>
    <w:rsid w:val="008853AD"/>
    <w:rsid w:val="008A0BF0"/>
    <w:rsid w:val="008A18C3"/>
    <w:rsid w:val="008A5A71"/>
    <w:rsid w:val="008B0968"/>
    <w:rsid w:val="008B09D8"/>
    <w:rsid w:val="008B2DCB"/>
    <w:rsid w:val="008B4D5F"/>
    <w:rsid w:val="008B70EC"/>
    <w:rsid w:val="008C1750"/>
    <w:rsid w:val="008C2984"/>
    <w:rsid w:val="008C764B"/>
    <w:rsid w:val="008E2EC7"/>
    <w:rsid w:val="008E6B73"/>
    <w:rsid w:val="00906F8C"/>
    <w:rsid w:val="0090749B"/>
    <w:rsid w:val="00910356"/>
    <w:rsid w:val="0091192C"/>
    <w:rsid w:val="009173A5"/>
    <w:rsid w:val="0091798C"/>
    <w:rsid w:val="00921087"/>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4726"/>
    <w:rsid w:val="009A5BA7"/>
    <w:rsid w:val="009A6BB5"/>
    <w:rsid w:val="009B4C87"/>
    <w:rsid w:val="009C0E34"/>
    <w:rsid w:val="009C4908"/>
    <w:rsid w:val="009C54BC"/>
    <w:rsid w:val="009D1A7F"/>
    <w:rsid w:val="009E1B7B"/>
    <w:rsid w:val="009E2C7D"/>
    <w:rsid w:val="009E2F7F"/>
    <w:rsid w:val="009E79ED"/>
    <w:rsid w:val="009F3408"/>
    <w:rsid w:val="009F7218"/>
    <w:rsid w:val="00A03358"/>
    <w:rsid w:val="00A06441"/>
    <w:rsid w:val="00A06D72"/>
    <w:rsid w:val="00A11CF6"/>
    <w:rsid w:val="00A153B8"/>
    <w:rsid w:val="00A15964"/>
    <w:rsid w:val="00A16CE4"/>
    <w:rsid w:val="00A204ED"/>
    <w:rsid w:val="00A21655"/>
    <w:rsid w:val="00A21FFF"/>
    <w:rsid w:val="00A35E96"/>
    <w:rsid w:val="00A442B2"/>
    <w:rsid w:val="00A47E9D"/>
    <w:rsid w:val="00A47F8F"/>
    <w:rsid w:val="00A51D61"/>
    <w:rsid w:val="00A5702C"/>
    <w:rsid w:val="00A6341D"/>
    <w:rsid w:val="00A713C0"/>
    <w:rsid w:val="00A72BA3"/>
    <w:rsid w:val="00A74162"/>
    <w:rsid w:val="00A80879"/>
    <w:rsid w:val="00A85228"/>
    <w:rsid w:val="00A92592"/>
    <w:rsid w:val="00A978C2"/>
    <w:rsid w:val="00AA369F"/>
    <w:rsid w:val="00AA6258"/>
    <w:rsid w:val="00AA7143"/>
    <w:rsid w:val="00AB0830"/>
    <w:rsid w:val="00AB1487"/>
    <w:rsid w:val="00AB3F48"/>
    <w:rsid w:val="00AB4FF5"/>
    <w:rsid w:val="00AC23A2"/>
    <w:rsid w:val="00AC5684"/>
    <w:rsid w:val="00AD10D5"/>
    <w:rsid w:val="00AD1CA0"/>
    <w:rsid w:val="00AD7075"/>
    <w:rsid w:val="00AE117A"/>
    <w:rsid w:val="00AE3461"/>
    <w:rsid w:val="00AE39AE"/>
    <w:rsid w:val="00AE69A1"/>
    <w:rsid w:val="00AF1A72"/>
    <w:rsid w:val="00AF2FE2"/>
    <w:rsid w:val="00AF6BA1"/>
    <w:rsid w:val="00AF6FF2"/>
    <w:rsid w:val="00B023DB"/>
    <w:rsid w:val="00B050F6"/>
    <w:rsid w:val="00B055A1"/>
    <w:rsid w:val="00B10973"/>
    <w:rsid w:val="00B233AE"/>
    <w:rsid w:val="00B30AC9"/>
    <w:rsid w:val="00B40E32"/>
    <w:rsid w:val="00B40EE4"/>
    <w:rsid w:val="00B41B7E"/>
    <w:rsid w:val="00B45AE6"/>
    <w:rsid w:val="00B45EB6"/>
    <w:rsid w:val="00B46E39"/>
    <w:rsid w:val="00B5347F"/>
    <w:rsid w:val="00B536E3"/>
    <w:rsid w:val="00B552DD"/>
    <w:rsid w:val="00B60D43"/>
    <w:rsid w:val="00B64356"/>
    <w:rsid w:val="00B6721E"/>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D1B3E"/>
    <w:rsid w:val="00BE262B"/>
    <w:rsid w:val="00BE2B98"/>
    <w:rsid w:val="00BE63B1"/>
    <w:rsid w:val="00BF0207"/>
    <w:rsid w:val="00BF049A"/>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00A"/>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406"/>
    <w:rsid w:val="00CE5FCA"/>
    <w:rsid w:val="00CE6A23"/>
    <w:rsid w:val="00CE6BAF"/>
    <w:rsid w:val="00CF0B98"/>
    <w:rsid w:val="00CF3140"/>
    <w:rsid w:val="00CF4C9D"/>
    <w:rsid w:val="00D07375"/>
    <w:rsid w:val="00D108CA"/>
    <w:rsid w:val="00D56D07"/>
    <w:rsid w:val="00D7321F"/>
    <w:rsid w:val="00D748FD"/>
    <w:rsid w:val="00D755BC"/>
    <w:rsid w:val="00D81E26"/>
    <w:rsid w:val="00D840F7"/>
    <w:rsid w:val="00D8477D"/>
    <w:rsid w:val="00D934D2"/>
    <w:rsid w:val="00DA0EC2"/>
    <w:rsid w:val="00DA13E2"/>
    <w:rsid w:val="00DA15EC"/>
    <w:rsid w:val="00DA1B95"/>
    <w:rsid w:val="00DA7FCA"/>
    <w:rsid w:val="00DC0840"/>
    <w:rsid w:val="00DC0D23"/>
    <w:rsid w:val="00DC1578"/>
    <w:rsid w:val="00DD1F3F"/>
    <w:rsid w:val="00DD26C7"/>
    <w:rsid w:val="00DD45F5"/>
    <w:rsid w:val="00DD4FEE"/>
    <w:rsid w:val="00DE4E4E"/>
    <w:rsid w:val="00E009FC"/>
    <w:rsid w:val="00E02C4E"/>
    <w:rsid w:val="00E042B9"/>
    <w:rsid w:val="00E12D7D"/>
    <w:rsid w:val="00E12F2C"/>
    <w:rsid w:val="00E143B5"/>
    <w:rsid w:val="00E17114"/>
    <w:rsid w:val="00E17464"/>
    <w:rsid w:val="00E17F88"/>
    <w:rsid w:val="00E211AB"/>
    <w:rsid w:val="00E267CC"/>
    <w:rsid w:val="00E366CE"/>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0680"/>
    <w:rsid w:val="00EA7F93"/>
    <w:rsid w:val="00EB11C5"/>
    <w:rsid w:val="00EB6145"/>
    <w:rsid w:val="00EC0418"/>
    <w:rsid w:val="00EC45FC"/>
    <w:rsid w:val="00EC6219"/>
    <w:rsid w:val="00ED309C"/>
    <w:rsid w:val="00ED4CE3"/>
    <w:rsid w:val="00ED7228"/>
    <w:rsid w:val="00EE308B"/>
    <w:rsid w:val="00EE4502"/>
    <w:rsid w:val="00EE566B"/>
    <w:rsid w:val="00EE6902"/>
    <w:rsid w:val="00EF1B8C"/>
    <w:rsid w:val="00EF3D81"/>
    <w:rsid w:val="00EF57BD"/>
    <w:rsid w:val="00EF5BF3"/>
    <w:rsid w:val="00EF65F8"/>
    <w:rsid w:val="00F018D4"/>
    <w:rsid w:val="00F01D35"/>
    <w:rsid w:val="00F06D55"/>
    <w:rsid w:val="00F07A91"/>
    <w:rsid w:val="00F12088"/>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6BD5"/>
    <w:rsid w:val="00F878A1"/>
    <w:rsid w:val="00F87912"/>
    <w:rsid w:val="00F923EE"/>
    <w:rsid w:val="00F939D3"/>
    <w:rsid w:val="00F95D06"/>
    <w:rsid w:val="00FA2C36"/>
    <w:rsid w:val="00FA302B"/>
    <w:rsid w:val="00FA6894"/>
    <w:rsid w:val="00FA73F9"/>
    <w:rsid w:val="00FB07D7"/>
    <w:rsid w:val="00FB73F6"/>
    <w:rsid w:val="00FC6C89"/>
    <w:rsid w:val="00FD091A"/>
    <w:rsid w:val="00FD4079"/>
    <w:rsid w:val="00FD5453"/>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238F-B32E-44DA-A943-BCFA3AC7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1163</Words>
  <Characters>6398</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CDH5</dc:creator>
  <cp:lastModifiedBy>Visitaduria Torreon</cp:lastModifiedBy>
  <cp:revision>11</cp:revision>
  <cp:lastPrinted>2021-04-08T14:48:00Z</cp:lastPrinted>
  <dcterms:created xsi:type="dcterms:W3CDTF">2021-01-15T22:04:00Z</dcterms:created>
  <dcterms:modified xsi:type="dcterms:W3CDTF">2021-07-05T15:49:00Z</dcterms:modified>
</cp:coreProperties>
</file>