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73" w:rsidRPr="00114A4F" w:rsidRDefault="00567A73" w:rsidP="00A46A89">
      <w:pPr>
        <w:autoSpaceDE w:val="0"/>
        <w:autoSpaceDN w:val="0"/>
        <w:adjustRightInd w:val="0"/>
        <w:spacing w:after="0" w:line="240" w:lineRule="auto"/>
        <w:rPr>
          <w:rFonts w:ascii="Arial" w:hAnsi="Arial" w:cs="Arial"/>
          <w:b/>
          <w:bCs/>
          <w:lang w:eastAsia="es-MX"/>
        </w:rPr>
      </w:pPr>
    </w:p>
    <w:p w:rsidR="000F6167" w:rsidRPr="00EA7F93" w:rsidRDefault="00A234A8" w:rsidP="00A46A89">
      <w:pPr>
        <w:autoSpaceDE w:val="0"/>
        <w:autoSpaceDN w:val="0"/>
        <w:adjustRightInd w:val="0"/>
        <w:spacing w:after="0" w:line="240" w:lineRule="auto"/>
        <w:ind w:left="4962"/>
        <w:jc w:val="right"/>
        <w:rPr>
          <w:rFonts w:ascii="Arial" w:hAnsi="Arial" w:cs="Arial"/>
          <w:b/>
          <w:bCs/>
          <w:lang w:eastAsia="es-MX"/>
        </w:rPr>
      </w:pPr>
      <w:r>
        <w:rPr>
          <w:rFonts w:ascii="Arial" w:hAnsi="Arial" w:cs="Arial"/>
          <w:b/>
          <w:bCs/>
          <w:lang w:eastAsia="es-MX"/>
        </w:rPr>
        <w:t>SEGUNDA</w:t>
      </w:r>
      <w:r w:rsidR="000F6167" w:rsidRPr="00EA7F93">
        <w:rPr>
          <w:rFonts w:ascii="Arial" w:hAnsi="Arial" w:cs="Arial"/>
          <w:b/>
          <w:bCs/>
          <w:lang w:eastAsia="es-MX"/>
        </w:rPr>
        <w:t xml:space="preserve"> VISITADURÍA REGIONAL</w:t>
      </w:r>
    </w:p>
    <w:p w:rsidR="00114A4F" w:rsidRDefault="00A234A8" w:rsidP="00A46A89">
      <w:pPr>
        <w:autoSpaceDE w:val="0"/>
        <w:autoSpaceDN w:val="0"/>
        <w:adjustRightInd w:val="0"/>
        <w:spacing w:after="0" w:line="240" w:lineRule="auto"/>
        <w:ind w:left="4962"/>
        <w:jc w:val="right"/>
        <w:rPr>
          <w:rFonts w:ascii="Arial" w:hAnsi="Arial" w:cs="Arial"/>
          <w:b/>
          <w:bCs/>
          <w:lang w:eastAsia="es-MX"/>
        </w:rPr>
      </w:pPr>
      <w:r>
        <w:rPr>
          <w:rFonts w:ascii="Arial" w:hAnsi="Arial" w:cs="Arial"/>
          <w:b/>
          <w:bCs/>
          <w:lang w:eastAsia="es-MX"/>
        </w:rPr>
        <w:t>Expediente: CDHEC/2/2020/</w:t>
      </w:r>
      <w:r w:rsidR="00802962">
        <w:rPr>
          <w:rFonts w:ascii="Arial" w:hAnsi="Arial" w:cs="Arial"/>
          <w:b/>
          <w:bCs/>
          <w:lang w:eastAsia="es-MX"/>
        </w:rPr>
        <w:t>011</w:t>
      </w:r>
      <w:r w:rsidR="00114A4F">
        <w:rPr>
          <w:rFonts w:ascii="Arial" w:hAnsi="Arial" w:cs="Arial"/>
          <w:b/>
          <w:bCs/>
          <w:lang w:eastAsia="es-MX"/>
        </w:rPr>
        <w:t>/Q</w:t>
      </w:r>
    </w:p>
    <w:p w:rsidR="00FA2C36" w:rsidRDefault="00114A4F" w:rsidP="00A46A89">
      <w:pPr>
        <w:autoSpaceDE w:val="0"/>
        <w:autoSpaceDN w:val="0"/>
        <w:adjustRightInd w:val="0"/>
        <w:spacing w:after="0" w:line="240" w:lineRule="auto"/>
        <w:ind w:left="4962"/>
        <w:jc w:val="right"/>
        <w:rPr>
          <w:rFonts w:ascii="Arial" w:hAnsi="Arial" w:cs="Arial"/>
          <w:b/>
          <w:bCs/>
          <w:lang w:eastAsia="es-MX"/>
        </w:rPr>
      </w:pPr>
      <w:r>
        <w:rPr>
          <w:rFonts w:ascii="Arial" w:hAnsi="Arial" w:cs="Arial"/>
          <w:b/>
          <w:bCs/>
          <w:lang w:eastAsia="es-MX"/>
        </w:rPr>
        <w:t xml:space="preserve">Asunto: </w:t>
      </w:r>
      <w:r w:rsidR="00FA2C36">
        <w:rPr>
          <w:rFonts w:ascii="Arial" w:hAnsi="Arial" w:cs="Arial"/>
          <w:b/>
          <w:bCs/>
          <w:lang w:eastAsia="es-MX"/>
        </w:rPr>
        <w:t>C</w:t>
      </w:r>
      <w:r>
        <w:rPr>
          <w:rFonts w:ascii="Arial" w:hAnsi="Arial" w:cs="Arial"/>
          <w:b/>
          <w:bCs/>
          <w:lang w:eastAsia="es-MX"/>
        </w:rPr>
        <w:t>onclusión</w:t>
      </w:r>
      <w:r w:rsidR="00B41B7E">
        <w:rPr>
          <w:rFonts w:ascii="Arial" w:hAnsi="Arial" w:cs="Arial"/>
          <w:b/>
          <w:bCs/>
          <w:lang w:eastAsia="es-MX"/>
        </w:rPr>
        <w:t xml:space="preserve"> por</w:t>
      </w:r>
      <w:r w:rsidR="006D09CA">
        <w:rPr>
          <w:rFonts w:ascii="Arial" w:hAnsi="Arial" w:cs="Arial"/>
          <w:b/>
          <w:bCs/>
          <w:lang w:eastAsia="es-MX"/>
        </w:rPr>
        <w:t xml:space="preserve"> concili</w:t>
      </w:r>
      <w:r w:rsidR="00B76DA3">
        <w:rPr>
          <w:rFonts w:ascii="Arial" w:hAnsi="Arial" w:cs="Arial"/>
          <w:b/>
          <w:bCs/>
          <w:lang w:eastAsia="es-MX"/>
        </w:rPr>
        <w:t>ación</w:t>
      </w:r>
      <w:r w:rsidR="000F6167">
        <w:rPr>
          <w:rFonts w:ascii="Arial" w:hAnsi="Arial" w:cs="Arial"/>
          <w:b/>
          <w:bCs/>
          <w:lang w:eastAsia="es-MX"/>
        </w:rPr>
        <w:t>.</w:t>
      </w:r>
      <w:r w:rsidR="000F6167" w:rsidRPr="00EA7F93">
        <w:rPr>
          <w:rFonts w:ascii="Arial" w:hAnsi="Arial" w:cs="Arial"/>
          <w:b/>
          <w:bCs/>
          <w:lang w:eastAsia="es-MX"/>
        </w:rPr>
        <w:tab/>
      </w:r>
    </w:p>
    <w:p w:rsidR="000F6167" w:rsidRPr="00EA7F93" w:rsidRDefault="000F6167" w:rsidP="00A46A89">
      <w:pPr>
        <w:autoSpaceDE w:val="0"/>
        <w:autoSpaceDN w:val="0"/>
        <w:adjustRightInd w:val="0"/>
        <w:spacing w:after="0" w:line="240" w:lineRule="auto"/>
        <w:ind w:left="4962"/>
        <w:jc w:val="right"/>
        <w:rPr>
          <w:rFonts w:ascii="Arial" w:hAnsi="Arial" w:cs="Arial"/>
          <w:b/>
          <w:bCs/>
          <w:lang w:eastAsia="es-MX"/>
        </w:rPr>
      </w:pPr>
      <w:r w:rsidRPr="00EA7F93">
        <w:rPr>
          <w:rFonts w:ascii="Arial" w:hAnsi="Arial" w:cs="Arial"/>
          <w:b/>
          <w:bCs/>
          <w:lang w:eastAsia="es-MX"/>
        </w:rPr>
        <w:tab/>
      </w:r>
    </w:p>
    <w:p w:rsidR="000F6167" w:rsidRDefault="000F6167" w:rsidP="00A46A89">
      <w:pPr>
        <w:autoSpaceDE w:val="0"/>
        <w:autoSpaceDN w:val="0"/>
        <w:adjustRightInd w:val="0"/>
        <w:spacing w:after="0" w:line="240" w:lineRule="auto"/>
        <w:jc w:val="both"/>
        <w:rPr>
          <w:rFonts w:ascii="Arial" w:hAnsi="Arial" w:cs="Arial"/>
          <w:bCs/>
          <w:lang w:eastAsia="es-MX"/>
        </w:rPr>
      </w:pPr>
      <w:r w:rsidRPr="00EA7F93">
        <w:rPr>
          <w:rFonts w:ascii="Arial" w:hAnsi="Arial" w:cs="Arial"/>
          <w:b/>
          <w:bCs/>
          <w:lang w:eastAsia="es-MX"/>
        </w:rPr>
        <w:tab/>
      </w:r>
      <w:r w:rsidR="00A863D4">
        <w:rPr>
          <w:rFonts w:ascii="Arial" w:hAnsi="Arial" w:cs="Arial"/>
          <w:bCs/>
          <w:lang w:eastAsia="es-MX"/>
        </w:rPr>
        <w:t>Torreón</w:t>
      </w:r>
      <w:r w:rsidRPr="00EA7F93">
        <w:rPr>
          <w:rFonts w:ascii="Arial" w:hAnsi="Arial" w:cs="Arial"/>
          <w:bCs/>
          <w:lang w:eastAsia="es-MX"/>
        </w:rPr>
        <w:t xml:space="preserve">, Coahuila de Zaragoza; </w:t>
      </w:r>
      <w:r w:rsidR="00180F9E">
        <w:rPr>
          <w:rFonts w:ascii="Arial" w:hAnsi="Arial" w:cs="Arial"/>
          <w:bCs/>
          <w:lang w:eastAsia="es-MX"/>
        </w:rPr>
        <w:t xml:space="preserve">a 19 </w:t>
      </w:r>
      <w:r w:rsidR="00114A4F">
        <w:rPr>
          <w:rFonts w:ascii="Arial" w:hAnsi="Arial" w:cs="Arial"/>
          <w:bCs/>
          <w:lang w:eastAsia="es-MX"/>
        </w:rPr>
        <w:t xml:space="preserve">de </w:t>
      </w:r>
      <w:r w:rsidR="00180F9E">
        <w:rPr>
          <w:rFonts w:ascii="Arial" w:hAnsi="Arial" w:cs="Arial"/>
          <w:bCs/>
          <w:lang w:eastAsia="es-MX"/>
        </w:rPr>
        <w:t>marzo</w:t>
      </w:r>
      <w:r w:rsidR="00A863D4">
        <w:rPr>
          <w:rFonts w:ascii="Arial" w:hAnsi="Arial" w:cs="Arial"/>
          <w:bCs/>
          <w:lang w:eastAsia="es-MX"/>
        </w:rPr>
        <w:t xml:space="preserve"> de 2021</w:t>
      </w:r>
      <w:r>
        <w:rPr>
          <w:rFonts w:ascii="Arial" w:hAnsi="Arial" w:cs="Arial"/>
          <w:bCs/>
          <w:lang w:eastAsia="es-MX"/>
        </w:rPr>
        <w:t xml:space="preserve"> ---------------</w:t>
      </w:r>
      <w:r w:rsidR="00F1474D">
        <w:rPr>
          <w:rFonts w:ascii="Arial" w:hAnsi="Arial" w:cs="Arial"/>
          <w:bCs/>
          <w:lang w:eastAsia="es-MX"/>
        </w:rPr>
        <w:t>-----------</w:t>
      </w:r>
      <w:r>
        <w:rPr>
          <w:rFonts w:ascii="Arial" w:hAnsi="Arial" w:cs="Arial"/>
          <w:bCs/>
          <w:lang w:eastAsia="es-MX"/>
        </w:rPr>
        <w:t>--------</w:t>
      </w:r>
    </w:p>
    <w:p w:rsidR="0080706E" w:rsidRDefault="0080706E" w:rsidP="00A46A89">
      <w:pPr>
        <w:autoSpaceDE w:val="0"/>
        <w:autoSpaceDN w:val="0"/>
        <w:adjustRightInd w:val="0"/>
        <w:spacing w:after="0" w:line="240" w:lineRule="auto"/>
        <w:jc w:val="both"/>
        <w:rPr>
          <w:rFonts w:ascii="Arial" w:hAnsi="Arial" w:cs="Arial"/>
          <w:bCs/>
          <w:lang w:eastAsia="es-MX"/>
        </w:rPr>
      </w:pPr>
    </w:p>
    <w:p w:rsidR="00114A4F" w:rsidRDefault="00114A4F" w:rsidP="00A46A89">
      <w:pPr>
        <w:autoSpaceDE w:val="0"/>
        <w:autoSpaceDN w:val="0"/>
        <w:adjustRightInd w:val="0"/>
        <w:spacing w:after="0" w:line="240" w:lineRule="auto"/>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A863D4">
        <w:rPr>
          <w:rFonts w:ascii="Arial" w:hAnsi="Arial" w:cs="Arial"/>
          <w:bCs/>
          <w:lang w:eastAsia="es-MX"/>
        </w:rPr>
        <w:t>CDHEC/2/</w:t>
      </w:r>
      <w:r w:rsidR="00180F9E">
        <w:rPr>
          <w:rFonts w:ascii="Arial" w:hAnsi="Arial" w:cs="Arial"/>
          <w:bCs/>
          <w:lang w:eastAsia="es-MX"/>
        </w:rPr>
        <w:t>2020/011</w:t>
      </w:r>
      <w:r w:rsidR="00A863D4">
        <w:rPr>
          <w:rFonts w:ascii="Arial" w:hAnsi="Arial" w:cs="Arial"/>
          <w:bCs/>
          <w:lang w:eastAsia="es-MX"/>
        </w:rPr>
        <w:t>/Q</w:t>
      </w:r>
      <w:r w:rsidRPr="00114A4F">
        <w:rPr>
          <w:rFonts w:ascii="Arial" w:hAnsi="Arial" w:cs="Arial"/>
          <w:bCs/>
          <w:lang w:eastAsia="es-MX"/>
        </w:rPr>
        <w:t>, iniciado con motivo de la queja interpuesta p</w:t>
      </w:r>
      <w:r>
        <w:rPr>
          <w:rFonts w:ascii="Arial" w:hAnsi="Arial" w:cs="Arial"/>
          <w:bCs/>
          <w:lang w:eastAsia="es-MX"/>
        </w:rPr>
        <w:t xml:space="preserve">or </w:t>
      </w:r>
      <w:r w:rsidR="00F1474D">
        <w:rPr>
          <w:rFonts w:ascii="Arial" w:hAnsi="Arial" w:cs="Arial"/>
          <w:bCs/>
          <w:lang w:eastAsia="es-MX"/>
        </w:rPr>
        <w:t>Q</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003E6DA3">
        <w:rPr>
          <w:rFonts w:ascii="Arial" w:hAnsi="Arial" w:cs="Arial"/>
          <w:bCs/>
          <w:lang w:eastAsia="es-MX"/>
        </w:rPr>
        <w:t>su agravio,</w:t>
      </w:r>
      <w:r w:rsidR="00857E9A">
        <w:rPr>
          <w:rFonts w:ascii="Arial" w:hAnsi="Arial" w:cs="Arial"/>
          <w:bCs/>
          <w:lang w:eastAsia="es-MX"/>
        </w:rPr>
        <w:t xml:space="preserve"> </w:t>
      </w:r>
      <w:r w:rsidR="00305B51">
        <w:rPr>
          <w:rFonts w:ascii="Arial" w:hAnsi="Arial" w:cs="Arial"/>
          <w:bCs/>
          <w:lang w:eastAsia="es-MX"/>
        </w:rPr>
        <w:t xml:space="preserve">consistentes en </w:t>
      </w:r>
      <w:r w:rsidR="00305B51" w:rsidRPr="00012B22">
        <w:rPr>
          <w:rFonts w:ascii="Arial" w:hAnsi="Arial" w:cs="Arial"/>
          <w:b/>
          <w:bCs/>
          <w:lang w:eastAsia="es-MX"/>
        </w:rPr>
        <w:t>Violaciones al Derecho a la Libertad en su modalidad de Detención arbitraria, Violaciones al derecho a la Privacidad en su modalidad de Robo</w:t>
      </w:r>
      <w:r w:rsidR="00305B51">
        <w:rPr>
          <w:rFonts w:ascii="Arial" w:hAnsi="Arial" w:cs="Arial"/>
          <w:bCs/>
          <w:lang w:eastAsia="es-MX"/>
        </w:rPr>
        <w:t xml:space="preserve"> </w:t>
      </w:r>
      <w:r w:rsidR="00857E9A">
        <w:rPr>
          <w:rFonts w:ascii="Arial" w:hAnsi="Arial" w:cs="Arial"/>
          <w:bCs/>
          <w:lang w:eastAsia="es-MX"/>
        </w:rPr>
        <w:t>atribuida</w:t>
      </w:r>
      <w:r w:rsidRPr="00114A4F">
        <w:rPr>
          <w:rFonts w:ascii="Arial" w:hAnsi="Arial" w:cs="Arial"/>
          <w:bCs/>
          <w:lang w:eastAsia="es-MX"/>
        </w:rPr>
        <w:t xml:space="preserve">s a </w:t>
      </w:r>
      <w:r w:rsidR="0035030C">
        <w:rPr>
          <w:rFonts w:ascii="Arial" w:hAnsi="Arial" w:cs="Arial"/>
          <w:bCs/>
          <w:lang w:eastAsia="es-MX"/>
        </w:rPr>
        <w:t>elementos de la Policía Investigadora de la Fiscalía General del Estado</w:t>
      </w:r>
      <w:r w:rsidR="00A46A89">
        <w:rPr>
          <w:rFonts w:ascii="Arial" w:hAnsi="Arial" w:cs="Arial"/>
          <w:bCs/>
          <w:lang w:eastAsia="es-MX"/>
        </w:rPr>
        <w:t>;</w:t>
      </w:r>
      <w:r w:rsidR="0080706E">
        <w:rPr>
          <w:rFonts w:ascii="Arial" w:hAnsi="Arial" w:cs="Arial"/>
          <w:bCs/>
          <w:lang w:eastAsia="es-MX"/>
        </w:rPr>
        <w:t xml:space="preserve">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80706E" w:rsidRDefault="0080706E" w:rsidP="00A46A89">
      <w:pPr>
        <w:autoSpaceDE w:val="0"/>
        <w:autoSpaceDN w:val="0"/>
        <w:adjustRightInd w:val="0"/>
        <w:spacing w:after="0" w:line="240" w:lineRule="auto"/>
        <w:jc w:val="both"/>
        <w:rPr>
          <w:rFonts w:ascii="Arial" w:hAnsi="Arial" w:cs="Arial"/>
          <w:b/>
          <w:bCs/>
          <w:lang w:eastAsia="es-MX"/>
        </w:rPr>
      </w:pPr>
    </w:p>
    <w:p w:rsidR="00114A4F" w:rsidRPr="00857E9A" w:rsidRDefault="00B5347F" w:rsidP="00A46A89">
      <w:pPr>
        <w:autoSpaceDE w:val="0"/>
        <w:autoSpaceDN w:val="0"/>
        <w:adjustRightInd w:val="0"/>
        <w:spacing w:after="0" w:line="240" w:lineRule="auto"/>
        <w:jc w:val="center"/>
        <w:rPr>
          <w:rFonts w:ascii="Arial" w:hAnsi="Arial" w:cs="Arial"/>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rsidR="003248C1" w:rsidRDefault="003248C1" w:rsidP="003248C1">
      <w:pPr>
        <w:autoSpaceDE w:val="0"/>
        <w:autoSpaceDN w:val="0"/>
        <w:adjustRightInd w:val="0"/>
        <w:spacing w:after="0"/>
        <w:jc w:val="both"/>
        <w:rPr>
          <w:rFonts w:ascii="Arial" w:hAnsi="Arial" w:cs="Arial"/>
          <w:bCs/>
          <w:lang w:eastAsia="es-MX"/>
        </w:rPr>
      </w:pPr>
    </w:p>
    <w:p w:rsidR="003248C1" w:rsidRDefault="003248C1" w:rsidP="003248C1">
      <w:pPr>
        <w:autoSpaceDE w:val="0"/>
        <w:autoSpaceDN w:val="0"/>
        <w:adjustRightInd w:val="0"/>
        <w:spacing w:after="0"/>
        <w:jc w:val="both"/>
        <w:rPr>
          <w:rFonts w:ascii="Arial" w:hAnsi="Arial" w:cs="Arial"/>
          <w:bCs/>
          <w:lang w:eastAsia="es-MX"/>
        </w:rPr>
      </w:pPr>
      <w:r>
        <w:rPr>
          <w:rFonts w:ascii="Arial" w:hAnsi="Arial" w:cs="Arial"/>
          <w:bCs/>
          <w:lang w:eastAsia="es-MX"/>
        </w:rPr>
        <w:t xml:space="preserve">1.-Acta Circunstanciada relativa a recepción de queja de </w:t>
      </w:r>
      <w:r w:rsidR="00F1474D">
        <w:rPr>
          <w:rFonts w:ascii="Arial" w:hAnsi="Arial" w:cs="Arial"/>
          <w:bCs/>
          <w:lang w:eastAsia="es-MX"/>
        </w:rPr>
        <w:t>Q</w:t>
      </w:r>
      <w:r w:rsidR="00377C25">
        <w:rPr>
          <w:rFonts w:ascii="Arial" w:hAnsi="Arial" w:cs="Arial"/>
          <w:bCs/>
          <w:lang w:eastAsia="es-MX"/>
        </w:rPr>
        <w:t>, en fecha 13</w:t>
      </w:r>
      <w:r>
        <w:rPr>
          <w:rFonts w:ascii="Arial" w:hAnsi="Arial" w:cs="Arial"/>
          <w:bCs/>
          <w:lang w:eastAsia="es-MX"/>
        </w:rPr>
        <w:t xml:space="preserve"> de </w:t>
      </w:r>
      <w:r w:rsidR="00377C25">
        <w:rPr>
          <w:rFonts w:ascii="Arial" w:hAnsi="Arial" w:cs="Arial"/>
          <w:bCs/>
          <w:lang w:eastAsia="es-MX"/>
        </w:rPr>
        <w:t>ener</w:t>
      </w:r>
      <w:r>
        <w:rPr>
          <w:rFonts w:ascii="Arial" w:hAnsi="Arial" w:cs="Arial"/>
          <w:bCs/>
          <w:lang w:eastAsia="es-MX"/>
        </w:rPr>
        <w:t>o de 2020, en la que textualmente se narra:</w:t>
      </w:r>
    </w:p>
    <w:p w:rsidR="00EA4088" w:rsidRDefault="00EA4088" w:rsidP="00EA4088">
      <w:pPr>
        <w:autoSpaceDE w:val="0"/>
        <w:autoSpaceDN w:val="0"/>
        <w:adjustRightInd w:val="0"/>
        <w:spacing w:after="0"/>
        <w:ind w:left="708"/>
        <w:jc w:val="both"/>
        <w:rPr>
          <w:rFonts w:ascii="Arial" w:hAnsi="Arial" w:cs="Arial"/>
          <w:i/>
          <w:lang w:eastAsia="es-ES"/>
        </w:rPr>
      </w:pPr>
    </w:p>
    <w:p w:rsidR="00EA4088" w:rsidRDefault="00EA4088" w:rsidP="00EA4088">
      <w:pPr>
        <w:autoSpaceDE w:val="0"/>
        <w:autoSpaceDN w:val="0"/>
        <w:adjustRightInd w:val="0"/>
        <w:spacing w:after="0"/>
        <w:ind w:left="708"/>
        <w:jc w:val="both"/>
        <w:rPr>
          <w:rFonts w:ascii="Arial" w:hAnsi="Arial" w:cs="Arial"/>
          <w:bCs/>
          <w:lang w:eastAsia="es-MX"/>
        </w:rPr>
      </w:pPr>
      <w:r>
        <w:rPr>
          <w:rFonts w:ascii="Arial" w:hAnsi="Arial" w:cs="Arial"/>
          <w:i/>
          <w:lang w:eastAsia="es-ES"/>
        </w:rPr>
        <w:t xml:space="preserve">“…Que </w:t>
      </w:r>
      <w:r w:rsidR="0005236E">
        <w:rPr>
          <w:rFonts w:ascii="Arial" w:hAnsi="Arial" w:cs="Arial"/>
          <w:i/>
          <w:lang w:eastAsia="es-ES"/>
        </w:rPr>
        <w:t xml:space="preserve">el día viernes 10 de enero de 2020, aproximadamente a las 11:30 horas, me encontraba en mi domicilio descansando cuando de repente entraron a la casa cuatro personas del sexo masculino, vestidos de civiles, con armas cortas, quienes empezaron a esculcar todas nuestras pertenencias </w:t>
      </w:r>
      <w:r w:rsidR="00F1474D">
        <w:rPr>
          <w:rFonts w:ascii="Arial" w:hAnsi="Arial" w:cs="Arial"/>
          <w:i/>
          <w:lang w:eastAsia="es-ES"/>
        </w:rPr>
        <w:t>y preguntaban dónde estaba Q</w:t>
      </w:r>
      <w:r w:rsidR="00C26F45">
        <w:rPr>
          <w:rFonts w:ascii="Arial" w:hAnsi="Arial" w:cs="Arial"/>
          <w:i/>
          <w:lang w:eastAsia="es-ES"/>
        </w:rPr>
        <w:t>, cuando llegaron a mi cuarto, i</w:t>
      </w:r>
      <w:r w:rsidR="00F1474D">
        <w:rPr>
          <w:rFonts w:ascii="Arial" w:hAnsi="Arial" w:cs="Arial"/>
          <w:i/>
          <w:lang w:eastAsia="es-ES"/>
        </w:rPr>
        <w:t>nsistían en que buscaban a Q</w:t>
      </w:r>
      <w:r w:rsidR="00C26F45">
        <w:rPr>
          <w:rFonts w:ascii="Arial" w:hAnsi="Arial" w:cs="Arial"/>
          <w:i/>
          <w:lang w:eastAsia="es-ES"/>
        </w:rPr>
        <w:t>, por lo que al decirles que yo era me esposaron y me sacaron de la casa llevándome a un vehículo negro jetta con placas FLV-82</w:t>
      </w:r>
      <w:r w:rsidR="00195945">
        <w:rPr>
          <w:rFonts w:ascii="Arial" w:hAnsi="Arial" w:cs="Arial"/>
          <w:i/>
          <w:lang w:eastAsia="es-ES"/>
        </w:rPr>
        <w:t>-24 del estado de Coahuila, y ya</w:t>
      </w:r>
      <w:r w:rsidR="00C26F45">
        <w:rPr>
          <w:rFonts w:ascii="Arial" w:hAnsi="Arial" w:cs="Arial"/>
          <w:i/>
          <w:lang w:eastAsia="es-ES"/>
        </w:rPr>
        <w:t xml:space="preserve"> </w:t>
      </w:r>
      <w:r w:rsidR="00195945">
        <w:rPr>
          <w:rFonts w:ascii="Arial" w:hAnsi="Arial" w:cs="Arial"/>
          <w:i/>
          <w:lang w:eastAsia="es-ES"/>
        </w:rPr>
        <w:t>traían</w:t>
      </w:r>
      <w:r w:rsidR="00C26F45">
        <w:rPr>
          <w:rFonts w:ascii="Arial" w:hAnsi="Arial" w:cs="Arial"/>
          <w:i/>
          <w:lang w:eastAsia="es-ES"/>
        </w:rPr>
        <w:t xml:space="preserve"> detenida a una mujer que es vecina </w:t>
      </w:r>
      <w:r w:rsidR="00195945">
        <w:rPr>
          <w:rFonts w:ascii="Arial" w:hAnsi="Arial" w:cs="Arial"/>
          <w:i/>
          <w:lang w:eastAsia="es-ES"/>
        </w:rPr>
        <w:t>mía</w:t>
      </w:r>
      <w:r w:rsidR="00C26F45">
        <w:rPr>
          <w:rFonts w:ascii="Arial" w:hAnsi="Arial" w:cs="Arial"/>
          <w:i/>
          <w:lang w:eastAsia="es-ES"/>
        </w:rPr>
        <w:t xml:space="preserve"> de nomb</w:t>
      </w:r>
      <w:r w:rsidR="00F1474D">
        <w:rPr>
          <w:rFonts w:ascii="Arial" w:hAnsi="Arial" w:cs="Arial"/>
          <w:i/>
          <w:lang w:eastAsia="es-ES"/>
        </w:rPr>
        <w:t>re N1</w:t>
      </w:r>
      <w:r w:rsidR="00C26F45">
        <w:rPr>
          <w:rFonts w:ascii="Arial" w:hAnsi="Arial" w:cs="Arial"/>
          <w:i/>
          <w:lang w:eastAsia="es-ES"/>
        </w:rPr>
        <w:t xml:space="preserve">, y me preguntaban por un amigo </w:t>
      </w:r>
      <w:r w:rsidR="00195945">
        <w:rPr>
          <w:rFonts w:ascii="Arial" w:hAnsi="Arial" w:cs="Arial"/>
          <w:i/>
          <w:lang w:eastAsia="es-ES"/>
        </w:rPr>
        <w:t>mío</w:t>
      </w:r>
      <w:r w:rsidR="00C26F45">
        <w:rPr>
          <w:rFonts w:ascii="Arial" w:hAnsi="Arial" w:cs="Arial"/>
          <w:i/>
          <w:lang w:eastAsia="es-ES"/>
        </w:rPr>
        <w:t xml:space="preserve"> de n</w:t>
      </w:r>
      <w:r w:rsidR="00F1474D">
        <w:rPr>
          <w:rFonts w:ascii="Arial" w:hAnsi="Arial" w:cs="Arial"/>
          <w:i/>
          <w:lang w:eastAsia="es-ES"/>
        </w:rPr>
        <w:t>ombre N2</w:t>
      </w:r>
      <w:r w:rsidR="00C26F45">
        <w:rPr>
          <w:rFonts w:ascii="Arial" w:hAnsi="Arial" w:cs="Arial"/>
          <w:i/>
          <w:lang w:eastAsia="es-ES"/>
        </w:rPr>
        <w:t xml:space="preserve">, y querían que los llevara a su casa, no me explicaron el motivo, y si les dije donde vivía pero no lo localizaron, continuamos buscándolo en la carretera, ya que es taxista, hasta que lo ubicaron y también se lo llevaron </w:t>
      </w:r>
      <w:r w:rsidR="00195945">
        <w:rPr>
          <w:rFonts w:ascii="Arial" w:hAnsi="Arial" w:cs="Arial"/>
          <w:i/>
          <w:lang w:eastAsia="es-ES"/>
        </w:rPr>
        <w:t xml:space="preserve">detenido y nos llevaron a los separos de la policía investigadora y ahí nos preguntaron nuestros datos generales y luego nos trasladaron a la cárcel municipal de Torreón, donde estuvimos detenidos sin motivo alguno, nadie nos explicó el motivo de nuestra detención, y recuperamos nuestra libertad el día de ayer aproximadamente a las 14:00 horas, tengo conocimiento que las personas que se presentaron son Agentes de la Policía Investigadora ya que les dijeron a mis familiares que preguntaran por mí en la Fiscalía, por lo que es mi deseo que se investigue mi inconformidad en contra de dichos servidores públicos, ya que </w:t>
      </w:r>
      <w:r w:rsidR="00195945">
        <w:rPr>
          <w:rFonts w:ascii="Arial" w:hAnsi="Arial" w:cs="Arial"/>
          <w:i/>
          <w:lang w:eastAsia="es-ES"/>
        </w:rPr>
        <w:lastRenderedPageBreak/>
        <w:t>además de mi casa se apoderaron de dinero, la cantidad de $1,200 (mil doscientos) pesos, mi teléfono celular de la marca Samsung y además a una de mis hermanas le quebraron su teléfono celular, dañaron puertas, ya que se introdujeron a mi domicilio a la fuerza, y dañaron cerraduras, así mismo, quiero señalar que a mis familiares no les querían dar información sobre mí, por lo que se tramitó una demanda de amparo por mi incomunicación. Es todo lo que deseo manifestar</w:t>
      </w:r>
      <w:r>
        <w:rPr>
          <w:rFonts w:ascii="Arial" w:hAnsi="Arial" w:cs="Arial"/>
          <w:i/>
          <w:lang w:eastAsia="es-ES"/>
        </w:rPr>
        <w:t xml:space="preserve">”. </w:t>
      </w:r>
    </w:p>
    <w:p w:rsidR="00EA4088" w:rsidRDefault="00EA4088" w:rsidP="00EA4088">
      <w:pPr>
        <w:autoSpaceDE w:val="0"/>
        <w:autoSpaceDN w:val="0"/>
        <w:adjustRightInd w:val="0"/>
        <w:spacing w:after="0"/>
        <w:jc w:val="both"/>
        <w:rPr>
          <w:rFonts w:ascii="Arial" w:hAnsi="Arial" w:cs="Arial"/>
          <w:bCs/>
          <w:lang w:eastAsia="es-MX"/>
        </w:rPr>
      </w:pPr>
    </w:p>
    <w:p w:rsidR="00EA4088" w:rsidRPr="00857E9A" w:rsidRDefault="00EA4088" w:rsidP="00EA4088">
      <w:pPr>
        <w:autoSpaceDE w:val="0"/>
        <w:autoSpaceDN w:val="0"/>
        <w:adjustRightInd w:val="0"/>
        <w:spacing w:after="0"/>
        <w:jc w:val="center"/>
        <w:rPr>
          <w:rFonts w:ascii="Arial" w:hAnsi="Arial" w:cs="Arial"/>
          <w:bCs/>
          <w:lang w:eastAsia="es-MX"/>
        </w:rPr>
      </w:pPr>
      <w:r>
        <w:rPr>
          <w:rFonts w:ascii="Arial" w:hAnsi="Arial" w:cs="Arial"/>
          <w:b/>
          <w:bCs/>
          <w:lang w:eastAsia="es-MX"/>
        </w:rPr>
        <w:t xml:space="preserve">Evidencias. </w:t>
      </w:r>
    </w:p>
    <w:p w:rsidR="00EA4088" w:rsidRDefault="00EA4088" w:rsidP="00EA4088">
      <w:pPr>
        <w:autoSpaceDE w:val="0"/>
        <w:autoSpaceDN w:val="0"/>
        <w:adjustRightInd w:val="0"/>
        <w:spacing w:after="0"/>
        <w:rPr>
          <w:rFonts w:ascii="Arial" w:hAnsi="Arial" w:cs="Arial"/>
          <w:bCs/>
          <w:lang w:eastAsia="es-MX"/>
        </w:rPr>
      </w:pPr>
    </w:p>
    <w:p w:rsidR="00EA4088" w:rsidRDefault="00EA4088" w:rsidP="00EA4088">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Pr>
          <w:rFonts w:ascii="Arial" w:hAnsi="Arial" w:cs="Arial"/>
          <w:bCs/>
          <w:lang w:eastAsia="es-MX"/>
        </w:rPr>
        <w:t>Acta Circunstanciada relativa a presentación de queja</w:t>
      </w:r>
      <w:r w:rsidR="00CD6DDC">
        <w:rPr>
          <w:rFonts w:ascii="Arial" w:hAnsi="Arial" w:cs="Arial"/>
          <w:bCs/>
          <w:lang w:eastAsia="es-MX"/>
        </w:rPr>
        <w:t xml:space="preserve"> en fecha 13 de enero de 2020 por</w:t>
      </w:r>
      <w:r w:rsidR="00F1474D">
        <w:rPr>
          <w:rFonts w:ascii="Arial" w:hAnsi="Arial" w:cs="Arial"/>
          <w:bCs/>
          <w:lang w:eastAsia="es-MX"/>
        </w:rPr>
        <w:t xml:space="preserve"> el Q</w:t>
      </w:r>
      <w:r w:rsidR="00064061">
        <w:rPr>
          <w:rFonts w:ascii="Arial" w:hAnsi="Arial" w:cs="Arial"/>
          <w:bCs/>
          <w:lang w:eastAsia="es-MX"/>
        </w:rPr>
        <w:t xml:space="preserve"> en la que se anexan pruebas fotográficas sobre los hechos narrados.</w:t>
      </w:r>
    </w:p>
    <w:p w:rsidR="00EA4088" w:rsidRDefault="00EA4088" w:rsidP="00EA4088">
      <w:pPr>
        <w:autoSpaceDE w:val="0"/>
        <w:autoSpaceDN w:val="0"/>
        <w:adjustRightInd w:val="0"/>
        <w:spacing w:after="0"/>
        <w:jc w:val="both"/>
        <w:rPr>
          <w:rFonts w:ascii="Arial" w:hAnsi="Arial" w:cs="Arial"/>
          <w:bCs/>
          <w:lang w:eastAsia="es-MX"/>
        </w:rPr>
      </w:pPr>
      <w:r>
        <w:rPr>
          <w:rFonts w:ascii="Arial" w:hAnsi="Arial" w:cs="Arial"/>
          <w:bCs/>
          <w:lang w:eastAsia="es-MX"/>
        </w:rPr>
        <w:t xml:space="preserve">2. Notificación de solicitud de informe al </w:t>
      </w:r>
      <w:r w:rsidR="00064061">
        <w:rPr>
          <w:rFonts w:ascii="Arial" w:hAnsi="Arial" w:cs="Arial"/>
          <w:bCs/>
          <w:lang w:eastAsia="es-MX"/>
        </w:rPr>
        <w:t>Presidente del Tribunal de Justicia Municipal</w:t>
      </w:r>
      <w:r w:rsidR="00E61926">
        <w:rPr>
          <w:rFonts w:ascii="Arial" w:hAnsi="Arial" w:cs="Arial"/>
          <w:bCs/>
          <w:lang w:eastAsia="es-MX"/>
        </w:rPr>
        <w:t xml:space="preserve"> co</w:t>
      </w:r>
      <w:r w:rsidR="003E0E05">
        <w:rPr>
          <w:rFonts w:ascii="Arial" w:hAnsi="Arial" w:cs="Arial"/>
          <w:bCs/>
          <w:lang w:eastAsia="es-MX"/>
        </w:rPr>
        <w:t>n fecha de 3</w:t>
      </w:r>
      <w:r w:rsidR="00064061">
        <w:rPr>
          <w:rFonts w:ascii="Arial" w:hAnsi="Arial" w:cs="Arial"/>
          <w:bCs/>
          <w:lang w:eastAsia="es-MX"/>
        </w:rPr>
        <w:t xml:space="preserve">1 de </w:t>
      </w:r>
      <w:r w:rsidR="00A1743A">
        <w:rPr>
          <w:rFonts w:ascii="Arial" w:hAnsi="Arial" w:cs="Arial"/>
          <w:bCs/>
          <w:lang w:eastAsia="es-MX"/>
        </w:rPr>
        <w:t>enero</w:t>
      </w:r>
      <w:r w:rsidR="00064061">
        <w:rPr>
          <w:rFonts w:ascii="Arial" w:hAnsi="Arial" w:cs="Arial"/>
          <w:bCs/>
          <w:lang w:eastAsia="es-MX"/>
        </w:rPr>
        <w:t xml:space="preserve"> de 2020.</w:t>
      </w:r>
      <w:r w:rsidR="00A1743A">
        <w:rPr>
          <w:rFonts w:ascii="Arial" w:hAnsi="Arial" w:cs="Arial"/>
          <w:bCs/>
          <w:lang w:eastAsia="es-MX"/>
        </w:rPr>
        <w:t xml:space="preserve"> Y al Delegado de</w:t>
      </w:r>
      <w:r w:rsidR="00F1474D">
        <w:rPr>
          <w:rFonts w:ascii="Arial" w:hAnsi="Arial" w:cs="Arial"/>
          <w:bCs/>
          <w:lang w:eastAsia="es-MX"/>
        </w:rPr>
        <w:t xml:space="preserve"> la Fiscalía General del Estado</w:t>
      </w:r>
      <w:r w:rsidR="00A1743A">
        <w:rPr>
          <w:rFonts w:ascii="Arial" w:hAnsi="Arial" w:cs="Arial"/>
          <w:bCs/>
          <w:lang w:eastAsia="es-MX"/>
        </w:rPr>
        <w:t>.</w:t>
      </w:r>
    </w:p>
    <w:p w:rsidR="00EA4088" w:rsidRDefault="00EA4088" w:rsidP="00EA4088">
      <w:pPr>
        <w:autoSpaceDE w:val="0"/>
        <w:autoSpaceDN w:val="0"/>
        <w:adjustRightInd w:val="0"/>
        <w:spacing w:after="0"/>
        <w:jc w:val="both"/>
        <w:rPr>
          <w:rFonts w:ascii="Arial" w:hAnsi="Arial" w:cs="Arial"/>
          <w:bCs/>
          <w:lang w:eastAsia="es-MX"/>
        </w:rPr>
      </w:pPr>
      <w:r>
        <w:rPr>
          <w:rFonts w:ascii="Arial" w:hAnsi="Arial" w:cs="Arial"/>
          <w:bCs/>
          <w:lang w:eastAsia="es-MX"/>
        </w:rPr>
        <w:t xml:space="preserve">3. Informe pormenorizado del </w:t>
      </w:r>
      <w:r w:rsidR="00064061">
        <w:rPr>
          <w:rFonts w:ascii="Arial" w:hAnsi="Arial" w:cs="Arial"/>
          <w:bCs/>
          <w:lang w:eastAsia="es-MX"/>
        </w:rPr>
        <w:t>Presidente del Tribunal de Justicia Municipal, de fecha 11</w:t>
      </w:r>
      <w:r w:rsidR="00C80420">
        <w:rPr>
          <w:rFonts w:ascii="Arial" w:hAnsi="Arial" w:cs="Arial"/>
          <w:bCs/>
          <w:lang w:eastAsia="es-MX"/>
        </w:rPr>
        <w:t xml:space="preserve"> </w:t>
      </w:r>
      <w:r>
        <w:rPr>
          <w:rFonts w:ascii="Arial" w:hAnsi="Arial" w:cs="Arial"/>
          <w:bCs/>
          <w:lang w:eastAsia="es-MX"/>
        </w:rPr>
        <w:t xml:space="preserve">de </w:t>
      </w:r>
      <w:r w:rsidR="00064061">
        <w:rPr>
          <w:rFonts w:ascii="Arial" w:hAnsi="Arial" w:cs="Arial"/>
          <w:bCs/>
          <w:lang w:eastAsia="es-MX"/>
        </w:rPr>
        <w:t>febrero de 2020</w:t>
      </w:r>
      <w:r>
        <w:rPr>
          <w:rFonts w:ascii="Arial" w:hAnsi="Arial" w:cs="Arial"/>
          <w:bCs/>
          <w:lang w:eastAsia="es-MX"/>
        </w:rPr>
        <w:t xml:space="preserve">, al que </w:t>
      </w:r>
      <w:r w:rsidR="00064061">
        <w:rPr>
          <w:rFonts w:ascii="Arial" w:hAnsi="Arial" w:cs="Arial"/>
          <w:bCs/>
          <w:lang w:eastAsia="es-MX"/>
        </w:rPr>
        <w:t>acompañó con copias certificadas signadas por la, agente del ministerio público de la Unidad de Atención Temprana de Delitos con Detenido, Mesa II.</w:t>
      </w:r>
      <w:r w:rsidR="00A1743A">
        <w:rPr>
          <w:rFonts w:ascii="Arial" w:hAnsi="Arial" w:cs="Arial"/>
          <w:bCs/>
          <w:lang w:eastAsia="es-MX"/>
        </w:rPr>
        <w:t xml:space="preserve"> Así como el Informe Pormenorizado del Delegado de la Fiscalía General del Estado de fecha 17 de febrero del 2020, en el que se anexa oficio FGE-AIC-L1-497/2020.</w:t>
      </w:r>
    </w:p>
    <w:p w:rsidR="00730AF0" w:rsidRDefault="006831AF" w:rsidP="00EA4088">
      <w:pPr>
        <w:autoSpaceDE w:val="0"/>
        <w:autoSpaceDN w:val="0"/>
        <w:adjustRightInd w:val="0"/>
        <w:spacing w:after="0"/>
        <w:jc w:val="both"/>
        <w:rPr>
          <w:rFonts w:ascii="Arial" w:hAnsi="Arial" w:cs="Arial"/>
          <w:bCs/>
          <w:lang w:eastAsia="es-MX"/>
        </w:rPr>
      </w:pPr>
      <w:r>
        <w:rPr>
          <w:rFonts w:ascii="Arial" w:hAnsi="Arial" w:cs="Arial"/>
          <w:bCs/>
          <w:lang w:eastAsia="es-MX"/>
        </w:rPr>
        <w:t>5</w:t>
      </w:r>
      <w:r w:rsidR="00EA4088">
        <w:rPr>
          <w:rFonts w:ascii="Arial" w:hAnsi="Arial" w:cs="Arial"/>
          <w:bCs/>
          <w:lang w:eastAsia="es-MX"/>
        </w:rPr>
        <w:t xml:space="preserve">. </w:t>
      </w:r>
      <w:r w:rsidR="00730AF0">
        <w:rPr>
          <w:rFonts w:ascii="Arial" w:hAnsi="Arial" w:cs="Arial"/>
          <w:bCs/>
          <w:lang w:eastAsia="es-MX"/>
        </w:rPr>
        <w:t>Acta de comparecencia de persona</w:t>
      </w:r>
      <w:r w:rsidR="00A1743A">
        <w:rPr>
          <w:rFonts w:ascii="Arial" w:hAnsi="Arial" w:cs="Arial"/>
          <w:bCs/>
          <w:lang w:eastAsia="es-MX"/>
        </w:rPr>
        <w:t xml:space="preserve"> con fecha 21 de enero del 2020</w:t>
      </w:r>
      <w:r w:rsidR="00730AF0">
        <w:rPr>
          <w:rFonts w:ascii="Arial" w:hAnsi="Arial" w:cs="Arial"/>
          <w:bCs/>
          <w:lang w:eastAsia="es-MX"/>
        </w:rPr>
        <w:t xml:space="preserve"> en la cual hicieron entrega de copias fotostáticas de la demanda de amparo que presentaron</w:t>
      </w:r>
      <w:r w:rsidR="00F1474D">
        <w:rPr>
          <w:rFonts w:ascii="Arial" w:hAnsi="Arial" w:cs="Arial"/>
          <w:bCs/>
          <w:lang w:eastAsia="es-MX"/>
        </w:rPr>
        <w:t>N3</w:t>
      </w:r>
      <w:proofErr w:type="gramStart"/>
      <w:r w:rsidR="00F1474D">
        <w:rPr>
          <w:rFonts w:ascii="Arial" w:hAnsi="Arial" w:cs="Arial"/>
          <w:bCs/>
          <w:lang w:eastAsia="es-MX"/>
        </w:rPr>
        <w:t>,N4</w:t>
      </w:r>
      <w:proofErr w:type="gramEnd"/>
      <w:r w:rsidR="00730AF0">
        <w:rPr>
          <w:rFonts w:ascii="Arial" w:hAnsi="Arial" w:cs="Arial"/>
          <w:bCs/>
          <w:lang w:eastAsia="es-MX"/>
        </w:rPr>
        <w:t>.</w:t>
      </w:r>
    </w:p>
    <w:p w:rsidR="00EA4088" w:rsidRDefault="00A1743A" w:rsidP="00EA4088">
      <w:pPr>
        <w:autoSpaceDE w:val="0"/>
        <w:autoSpaceDN w:val="0"/>
        <w:adjustRightInd w:val="0"/>
        <w:spacing w:after="0"/>
        <w:jc w:val="both"/>
        <w:rPr>
          <w:rFonts w:ascii="Arial" w:hAnsi="Arial" w:cs="Arial"/>
          <w:bCs/>
          <w:lang w:eastAsia="es-MX"/>
        </w:rPr>
      </w:pPr>
      <w:r>
        <w:rPr>
          <w:rFonts w:ascii="Arial" w:hAnsi="Arial" w:cs="Arial"/>
          <w:bCs/>
          <w:lang w:eastAsia="es-MX"/>
        </w:rPr>
        <w:t xml:space="preserve">6. </w:t>
      </w:r>
      <w:r w:rsidR="006831AF">
        <w:rPr>
          <w:rFonts w:ascii="Arial" w:hAnsi="Arial" w:cs="Arial"/>
          <w:bCs/>
          <w:lang w:eastAsia="es-MX"/>
        </w:rPr>
        <w:t>Oficio</w:t>
      </w:r>
      <w:r w:rsidR="00EA4088">
        <w:rPr>
          <w:rFonts w:ascii="Arial" w:hAnsi="Arial" w:cs="Arial"/>
          <w:bCs/>
          <w:lang w:eastAsia="es-MX"/>
        </w:rPr>
        <w:t xml:space="preserve"> mediante la cual el quejoso desahogó la vista de informe, y señaló su deseo de some</w:t>
      </w:r>
      <w:r w:rsidR="006831AF">
        <w:rPr>
          <w:rFonts w:ascii="Arial" w:hAnsi="Arial" w:cs="Arial"/>
          <w:bCs/>
          <w:lang w:eastAsia="es-MX"/>
        </w:rPr>
        <w:t>ter la queja a la conciliación</w:t>
      </w:r>
      <w:r w:rsidR="00F43FDC">
        <w:rPr>
          <w:rFonts w:ascii="Arial" w:hAnsi="Arial" w:cs="Arial"/>
          <w:bCs/>
          <w:lang w:eastAsia="es-MX"/>
        </w:rPr>
        <w:t xml:space="preserve"> </w:t>
      </w:r>
      <w:r w:rsidR="00023C75">
        <w:rPr>
          <w:rFonts w:ascii="Arial" w:hAnsi="Arial" w:cs="Arial"/>
          <w:bCs/>
          <w:lang w:eastAsia="es-MX"/>
        </w:rPr>
        <w:t>con fecha de 10 de febrero de 2020.</w:t>
      </w:r>
    </w:p>
    <w:p w:rsidR="00EA4088" w:rsidRDefault="00D13AD6" w:rsidP="00EA4088">
      <w:pPr>
        <w:autoSpaceDE w:val="0"/>
        <w:autoSpaceDN w:val="0"/>
        <w:adjustRightInd w:val="0"/>
        <w:spacing w:after="0"/>
        <w:jc w:val="both"/>
        <w:rPr>
          <w:rFonts w:ascii="Arial" w:hAnsi="Arial" w:cs="Arial"/>
          <w:bCs/>
          <w:lang w:eastAsia="es-MX"/>
        </w:rPr>
      </w:pPr>
      <w:r>
        <w:rPr>
          <w:rFonts w:ascii="Arial" w:hAnsi="Arial" w:cs="Arial"/>
          <w:bCs/>
          <w:lang w:eastAsia="es-MX"/>
        </w:rPr>
        <w:t xml:space="preserve">10. </w:t>
      </w:r>
      <w:r w:rsidR="00EA4088">
        <w:rPr>
          <w:rFonts w:ascii="Arial" w:hAnsi="Arial" w:cs="Arial"/>
          <w:bCs/>
          <w:lang w:eastAsia="es-MX"/>
        </w:rPr>
        <w:t>Oficio de propuesta de conc</w:t>
      </w:r>
      <w:r>
        <w:rPr>
          <w:rFonts w:ascii="Arial" w:hAnsi="Arial" w:cs="Arial"/>
          <w:bCs/>
          <w:lang w:eastAsia="es-MX"/>
        </w:rPr>
        <w:t>iliación de fecha 1</w:t>
      </w:r>
      <w:r w:rsidR="00023C75">
        <w:rPr>
          <w:rFonts w:ascii="Arial" w:hAnsi="Arial" w:cs="Arial"/>
          <w:bCs/>
          <w:lang w:eastAsia="es-MX"/>
        </w:rPr>
        <w:t>0</w:t>
      </w:r>
      <w:r w:rsidR="00EA4088">
        <w:rPr>
          <w:rFonts w:ascii="Arial" w:hAnsi="Arial" w:cs="Arial"/>
          <w:bCs/>
          <w:lang w:eastAsia="es-MX"/>
        </w:rPr>
        <w:t xml:space="preserve"> de</w:t>
      </w:r>
      <w:r>
        <w:rPr>
          <w:rFonts w:ascii="Arial" w:hAnsi="Arial" w:cs="Arial"/>
          <w:bCs/>
          <w:lang w:eastAsia="es-MX"/>
        </w:rPr>
        <w:t xml:space="preserve"> </w:t>
      </w:r>
      <w:r w:rsidR="00023C75">
        <w:rPr>
          <w:rFonts w:ascii="Arial" w:hAnsi="Arial" w:cs="Arial"/>
          <w:bCs/>
          <w:lang w:eastAsia="es-MX"/>
        </w:rPr>
        <w:t>febrero de 2020</w:t>
      </w:r>
      <w:r w:rsidR="00EA4088">
        <w:rPr>
          <w:rFonts w:ascii="Arial" w:hAnsi="Arial" w:cs="Arial"/>
          <w:bCs/>
          <w:lang w:eastAsia="es-MX"/>
        </w:rPr>
        <w:t>, al Delegado de la Fiscalía Gene</w:t>
      </w:r>
      <w:r>
        <w:rPr>
          <w:rFonts w:ascii="Arial" w:hAnsi="Arial" w:cs="Arial"/>
          <w:bCs/>
          <w:lang w:eastAsia="es-MX"/>
        </w:rPr>
        <w:t>ral del Estado, Región Laguna I</w:t>
      </w:r>
      <w:r w:rsidR="00023C75">
        <w:rPr>
          <w:rFonts w:ascii="Arial" w:hAnsi="Arial" w:cs="Arial"/>
          <w:bCs/>
          <w:lang w:eastAsia="es-MX"/>
        </w:rPr>
        <w:t>.</w:t>
      </w:r>
    </w:p>
    <w:p w:rsidR="00023C75" w:rsidRDefault="00023C75" w:rsidP="00EA4088">
      <w:pPr>
        <w:autoSpaceDE w:val="0"/>
        <w:autoSpaceDN w:val="0"/>
        <w:adjustRightInd w:val="0"/>
        <w:spacing w:after="0"/>
        <w:jc w:val="both"/>
        <w:rPr>
          <w:rFonts w:ascii="Arial" w:hAnsi="Arial" w:cs="Arial"/>
          <w:bCs/>
          <w:lang w:eastAsia="es-MX"/>
        </w:rPr>
      </w:pPr>
    </w:p>
    <w:p w:rsidR="00EA4088" w:rsidRDefault="00EA4088" w:rsidP="00EA4088">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rsidR="00EA4088" w:rsidRDefault="00EA4088" w:rsidP="00651EF4">
      <w:pPr>
        <w:autoSpaceDE w:val="0"/>
        <w:autoSpaceDN w:val="0"/>
        <w:adjustRightInd w:val="0"/>
        <w:spacing w:after="0"/>
        <w:jc w:val="both"/>
        <w:rPr>
          <w:rFonts w:ascii="Arial" w:hAnsi="Arial" w:cs="Arial"/>
          <w:b/>
          <w:bCs/>
          <w:lang w:eastAsia="es-MX"/>
        </w:rPr>
      </w:pPr>
    </w:p>
    <w:p w:rsidR="00EA4088" w:rsidRPr="00AD2394" w:rsidRDefault="00EA4088" w:rsidP="00AD2394">
      <w:pPr>
        <w:jc w:val="both"/>
      </w:pPr>
      <w:r>
        <w:rPr>
          <w:rFonts w:ascii="Arial" w:hAnsi="Arial" w:cs="Arial"/>
          <w:lang w:eastAsia="es-ES"/>
        </w:rPr>
        <w:t xml:space="preserve">1.- El quejoso señaló </w:t>
      </w:r>
      <w:r w:rsidR="00651EF4">
        <w:rPr>
          <w:rFonts w:ascii="Arial" w:hAnsi="Arial" w:cs="Arial"/>
          <w:lang w:eastAsia="es-ES"/>
        </w:rPr>
        <w:t xml:space="preserve">haber sufrido una detención ilegal alegando que los </w:t>
      </w:r>
      <w:r w:rsidR="00023C75">
        <w:rPr>
          <w:rFonts w:ascii="Arial" w:hAnsi="Arial" w:cs="Arial"/>
          <w:lang w:eastAsia="es-ES"/>
        </w:rPr>
        <w:t>no se le brindó el motivo de su detención, no se tenía alguna orden de aprehensión y se le mantuvo incomunicado con su familia.</w:t>
      </w:r>
    </w:p>
    <w:p w:rsidR="00EA4088" w:rsidRDefault="00EA4088" w:rsidP="00EA4088">
      <w:pPr>
        <w:autoSpaceDE w:val="0"/>
        <w:autoSpaceDN w:val="0"/>
        <w:adjustRightInd w:val="0"/>
        <w:spacing w:after="0"/>
        <w:jc w:val="both"/>
        <w:rPr>
          <w:rFonts w:ascii="Arial" w:hAnsi="Arial" w:cs="Arial"/>
          <w:lang w:eastAsia="es-ES"/>
        </w:rPr>
      </w:pPr>
      <w:r>
        <w:rPr>
          <w:rFonts w:ascii="Arial" w:hAnsi="Arial" w:cs="Arial"/>
          <w:lang w:eastAsia="es-ES"/>
        </w:rPr>
        <w:t>2. Este Organismo solicitó un informe pormenorizado a la</w:t>
      </w:r>
      <w:r w:rsidR="00AD2394">
        <w:rPr>
          <w:rFonts w:ascii="Arial" w:hAnsi="Arial" w:cs="Arial"/>
          <w:lang w:eastAsia="es-ES"/>
        </w:rPr>
        <w:t>s</w:t>
      </w:r>
      <w:r>
        <w:rPr>
          <w:rFonts w:ascii="Arial" w:hAnsi="Arial" w:cs="Arial"/>
          <w:lang w:eastAsia="es-ES"/>
        </w:rPr>
        <w:t xml:space="preserve"> autoridad</w:t>
      </w:r>
      <w:r w:rsidR="00AD2394">
        <w:rPr>
          <w:rFonts w:ascii="Arial" w:hAnsi="Arial" w:cs="Arial"/>
          <w:lang w:eastAsia="es-ES"/>
        </w:rPr>
        <w:t>es</w:t>
      </w:r>
      <w:r>
        <w:rPr>
          <w:rFonts w:ascii="Arial" w:hAnsi="Arial" w:cs="Arial"/>
          <w:lang w:eastAsia="es-ES"/>
        </w:rPr>
        <w:t xml:space="preserve"> señalada</w:t>
      </w:r>
      <w:r w:rsidR="00AD2394">
        <w:rPr>
          <w:rFonts w:ascii="Arial" w:hAnsi="Arial" w:cs="Arial"/>
          <w:lang w:eastAsia="es-ES"/>
        </w:rPr>
        <w:t>s</w:t>
      </w:r>
      <w:r>
        <w:rPr>
          <w:rFonts w:ascii="Arial" w:hAnsi="Arial" w:cs="Arial"/>
          <w:lang w:eastAsia="es-ES"/>
        </w:rPr>
        <w:t xml:space="preserve"> como responsable.</w:t>
      </w:r>
    </w:p>
    <w:p w:rsidR="00EA4088" w:rsidRDefault="00EA4088" w:rsidP="00EA4088">
      <w:pPr>
        <w:autoSpaceDE w:val="0"/>
        <w:autoSpaceDN w:val="0"/>
        <w:adjustRightInd w:val="0"/>
        <w:spacing w:after="0"/>
        <w:jc w:val="both"/>
        <w:rPr>
          <w:rFonts w:ascii="Arial" w:hAnsi="Arial" w:cs="Arial"/>
          <w:lang w:eastAsia="es-ES"/>
        </w:rPr>
      </w:pPr>
    </w:p>
    <w:p w:rsidR="00023C75" w:rsidRDefault="00EA4088" w:rsidP="00EA4088">
      <w:pPr>
        <w:autoSpaceDE w:val="0"/>
        <w:autoSpaceDN w:val="0"/>
        <w:adjustRightInd w:val="0"/>
        <w:spacing w:after="0"/>
        <w:jc w:val="both"/>
        <w:rPr>
          <w:rFonts w:ascii="Arial" w:hAnsi="Arial" w:cs="Arial"/>
          <w:lang w:eastAsia="es-ES"/>
        </w:rPr>
      </w:pPr>
      <w:r>
        <w:rPr>
          <w:rFonts w:ascii="Arial" w:hAnsi="Arial" w:cs="Arial"/>
          <w:lang w:eastAsia="es-ES"/>
        </w:rPr>
        <w:t>3.</w:t>
      </w:r>
      <w:r w:rsidR="00023C75">
        <w:rPr>
          <w:rFonts w:ascii="Arial" w:hAnsi="Arial" w:cs="Arial"/>
          <w:lang w:eastAsia="es-ES"/>
        </w:rPr>
        <w:t xml:space="preserve"> El Presidente del Tribunal de Justicia Municipal, remitió copias certificadas de remisiones así como el oficio de libertad sin número debidamente signados en los que se señala que el día 10 de enero de 2020, el quejoso fue detenido a las 14:44 horas y que se presenta el certificado médico  en el que se presenta sin lesiones, el cual después fue puesto en libertad en fecha 12 de enero del 2020.</w:t>
      </w:r>
    </w:p>
    <w:p w:rsidR="00023C75" w:rsidRDefault="00023C75" w:rsidP="00EA4088">
      <w:pPr>
        <w:autoSpaceDE w:val="0"/>
        <w:autoSpaceDN w:val="0"/>
        <w:adjustRightInd w:val="0"/>
        <w:spacing w:after="0"/>
        <w:jc w:val="both"/>
        <w:rPr>
          <w:rFonts w:ascii="Arial" w:hAnsi="Arial" w:cs="Arial"/>
          <w:lang w:eastAsia="es-ES"/>
        </w:rPr>
      </w:pPr>
    </w:p>
    <w:p w:rsidR="00023C75" w:rsidRDefault="0060325B" w:rsidP="00EA4088">
      <w:pPr>
        <w:autoSpaceDE w:val="0"/>
        <w:autoSpaceDN w:val="0"/>
        <w:adjustRightInd w:val="0"/>
        <w:spacing w:after="0"/>
        <w:jc w:val="both"/>
        <w:rPr>
          <w:rFonts w:ascii="Arial" w:hAnsi="Arial" w:cs="Arial"/>
          <w:lang w:eastAsia="es-ES"/>
        </w:rPr>
      </w:pPr>
      <w:r>
        <w:rPr>
          <w:rFonts w:ascii="Arial" w:hAnsi="Arial" w:cs="Arial"/>
          <w:lang w:eastAsia="es-ES"/>
        </w:rPr>
        <w:t>4</w:t>
      </w:r>
      <w:r w:rsidR="00023C75">
        <w:rPr>
          <w:rFonts w:ascii="Arial" w:hAnsi="Arial" w:cs="Arial"/>
          <w:lang w:eastAsia="es-ES"/>
        </w:rPr>
        <w:t xml:space="preserve">. Con fecha 21 de enero de 2020 comparece el quejoso a entregar </w:t>
      </w:r>
      <w:r w:rsidR="000072BF">
        <w:rPr>
          <w:rFonts w:ascii="Arial" w:hAnsi="Arial" w:cs="Arial"/>
          <w:lang w:eastAsia="es-ES"/>
        </w:rPr>
        <w:t>copias fotostáticas de la demanda de amparo inte</w:t>
      </w:r>
      <w:r w:rsidR="00F1474D">
        <w:rPr>
          <w:rFonts w:ascii="Arial" w:hAnsi="Arial" w:cs="Arial"/>
          <w:lang w:eastAsia="es-ES"/>
        </w:rPr>
        <w:t>rpuesta por N3</w:t>
      </w:r>
      <w:r w:rsidR="0016677F">
        <w:rPr>
          <w:rFonts w:ascii="Arial" w:hAnsi="Arial" w:cs="Arial"/>
          <w:bCs/>
          <w:lang w:eastAsia="es-MX"/>
        </w:rPr>
        <w:t xml:space="preserve"> </w:t>
      </w:r>
      <w:r w:rsidR="00F1474D">
        <w:rPr>
          <w:rFonts w:ascii="Arial" w:hAnsi="Arial" w:cs="Arial"/>
          <w:bCs/>
          <w:lang w:eastAsia="es-MX"/>
        </w:rPr>
        <w:t>y N4</w:t>
      </w:r>
      <w:r w:rsidR="0016677F">
        <w:rPr>
          <w:rFonts w:ascii="Arial" w:hAnsi="Arial" w:cs="Arial"/>
          <w:bCs/>
          <w:lang w:eastAsia="es-MX"/>
        </w:rPr>
        <w:t xml:space="preserve"> por la incomunicación de la que fueron objeto.</w:t>
      </w:r>
    </w:p>
    <w:p w:rsidR="00023C75" w:rsidRDefault="00023C75" w:rsidP="00EA4088">
      <w:pPr>
        <w:autoSpaceDE w:val="0"/>
        <w:autoSpaceDN w:val="0"/>
        <w:adjustRightInd w:val="0"/>
        <w:spacing w:after="0"/>
        <w:jc w:val="both"/>
        <w:rPr>
          <w:rFonts w:ascii="Arial" w:hAnsi="Arial" w:cs="Arial"/>
          <w:lang w:eastAsia="es-ES"/>
        </w:rPr>
      </w:pPr>
    </w:p>
    <w:p w:rsidR="00EA4088" w:rsidRDefault="0060325B" w:rsidP="00EA4088">
      <w:pPr>
        <w:autoSpaceDE w:val="0"/>
        <w:autoSpaceDN w:val="0"/>
        <w:adjustRightInd w:val="0"/>
        <w:spacing w:after="0"/>
        <w:jc w:val="both"/>
        <w:rPr>
          <w:rFonts w:ascii="Arial" w:hAnsi="Arial" w:cs="Arial"/>
          <w:lang w:eastAsia="es-ES"/>
        </w:rPr>
      </w:pPr>
      <w:r>
        <w:rPr>
          <w:rFonts w:ascii="Arial" w:hAnsi="Arial" w:cs="Arial"/>
          <w:lang w:eastAsia="es-ES"/>
        </w:rPr>
        <w:t xml:space="preserve">5. </w:t>
      </w:r>
      <w:r w:rsidR="00EA4088">
        <w:rPr>
          <w:rFonts w:ascii="Arial" w:hAnsi="Arial" w:cs="Arial"/>
          <w:lang w:eastAsia="es-ES"/>
        </w:rPr>
        <w:t>El Delegado de la Fiscalía General del Estado, Región Laguna I,</w:t>
      </w:r>
      <w:r w:rsidR="00E027FD">
        <w:rPr>
          <w:rFonts w:ascii="Arial" w:hAnsi="Arial" w:cs="Arial"/>
          <w:lang w:eastAsia="es-ES"/>
        </w:rPr>
        <w:t xml:space="preserve"> remitió el informe con oficio número </w:t>
      </w:r>
      <w:r>
        <w:rPr>
          <w:rFonts w:ascii="Arial" w:hAnsi="Arial" w:cs="Arial"/>
          <w:lang w:eastAsia="es-ES"/>
        </w:rPr>
        <w:t>FGE-AIC-L1-497/2020</w:t>
      </w:r>
      <w:r w:rsidR="00E027FD">
        <w:rPr>
          <w:rFonts w:ascii="Arial" w:hAnsi="Arial" w:cs="Arial"/>
          <w:lang w:eastAsia="es-ES"/>
        </w:rPr>
        <w:t xml:space="preserve"> signado por </w:t>
      </w:r>
      <w:proofErr w:type="spellStart"/>
      <w:r w:rsidR="00E027FD">
        <w:rPr>
          <w:rFonts w:ascii="Arial" w:hAnsi="Arial" w:cs="Arial"/>
          <w:lang w:eastAsia="es-ES"/>
        </w:rPr>
        <w:t>el</w:t>
      </w:r>
      <w:proofErr w:type="spellEnd"/>
      <w:r w:rsidR="00EA4088">
        <w:rPr>
          <w:rFonts w:ascii="Arial" w:hAnsi="Arial" w:cs="Arial"/>
          <w:lang w:eastAsia="es-ES"/>
        </w:rPr>
        <w:t>,</w:t>
      </w:r>
      <w:r w:rsidR="00E027FD">
        <w:rPr>
          <w:rFonts w:ascii="Arial" w:hAnsi="Arial" w:cs="Arial"/>
          <w:lang w:eastAsia="es-ES"/>
        </w:rPr>
        <w:t xml:space="preserve"> </w:t>
      </w:r>
      <w:r>
        <w:rPr>
          <w:rFonts w:ascii="Arial" w:hAnsi="Arial" w:cs="Arial"/>
          <w:lang w:eastAsia="es-ES"/>
        </w:rPr>
        <w:t>Inspector de la Agencia de Investigación Criminal de la Fiscalía General del Estado,</w:t>
      </w:r>
      <w:r w:rsidR="00EA4088">
        <w:rPr>
          <w:rFonts w:ascii="Arial" w:hAnsi="Arial" w:cs="Arial"/>
          <w:lang w:eastAsia="es-ES"/>
        </w:rPr>
        <w:t xml:space="preserve"> en el que </w:t>
      </w:r>
      <w:r>
        <w:rPr>
          <w:rFonts w:ascii="Arial" w:hAnsi="Arial" w:cs="Arial"/>
          <w:lang w:eastAsia="es-ES"/>
        </w:rPr>
        <w:t>negó los hechos manifestados por</w:t>
      </w:r>
      <w:r w:rsidR="00EA4088">
        <w:rPr>
          <w:rFonts w:ascii="Arial" w:hAnsi="Arial" w:cs="Arial"/>
          <w:lang w:eastAsia="es-ES"/>
        </w:rPr>
        <w:t xml:space="preserve"> el quejoso </w:t>
      </w:r>
      <w:r>
        <w:rPr>
          <w:rFonts w:ascii="Arial" w:hAnsi="Arial" w:cs="Arial"/>
          <w:lang w:eastAsia="es-ES"/>
        </w:rPr>
        <w:t>anexando el Informe Policial Homologado en el que señalan que fueron puestos a disposición  por el delito de amenazas por parte del quejoso hacia los policías.</w:t>
      </w:r>
      <w:r w:rsidR="00EA4088">
        <w:rPr>
          <w:rFonts w:ascii="Arial" w:hAnsi="Arial" w:cs="Arial"/>
          <w:lang w:eastAsia="es-ES"/>
        </w:rPr>
        <w:t xml:space="preserve"> </w:t>
      </w:r>
    </w:p>
    <w:p w:rsidR="000E2B57" w:rsidRDefault="000E2B57" w:rsidP="00EA4088">
      <w:pPr>
        <w:autoSpaceDE w:val="0"/>
        <w:autoSpaceDN w:val="0"/>
        <w:adjustRightInd w:val="0"/>
        <w:spacing w:after="0"/>
        <w:jc w:val="both"/>
        <w:rPr>
          <w:rFonts w:ascii="Arial" w:hAnsi="Arial" w:cs="Arial"/>
          <w:lang w:eastAsia="es-ES"/>
        </w:rPr>
      </w:pPr>
    </w:p>
    <w:p w:rsidR="000E2B57" w:rsidRDefault="0060325B" w:rsidP="000E2B57">
      <w:pPr>
        <w:autoSpaceDE w:val="0"/>
        <w:autoSpaceDN w:val="0"/>
        <w:adjustRightInd w:val="0"/>
        <w:spacing w:after="0"/>
        <w:jc w:val="both"/>
        <w:rPr>
          <w:rFonts w:ascii="Arial" w:hAnsi="Arial" w:cs="Arial"/>
          <w:bCs/>
          <w:lang w:eastAsia="es-MX"/>
        </w:rPr>
      </w:pPr>
      <w:r>
        <w:rPr>
          <w:rFonts w:ascii="Arial" w:hAnsi="Arial" w:cs="Arial"/>
          <w:lang w:eastAsia="es-ES"/>
        </w:rPr>
        <w:t>6</w:t>
      </w:r>
      <w:r w:rsidR="000E2B57">
        <w:rPr>
          <w:rFonts w:ascii="Arial" w:hAnsi="Arial" w:cs="Arial"/>
          <w:lang w:eastAsia="es-ES"/>
        </w:rPr>
        <w:t xml:space="preserve">. Cuando se le da vista al quejoso este acude y argumenta que el señalamiento de su detención no es correcto, además señala que en el IPH no son ciertos los hechos que se mencionan en el obrar de su detención </w:t>
      </w:r>
      <w:r>
        <w:rPr>
          <w:rFonts w:ascii="Arial" w:hAnsi="Arial" w:cs="Arial"/>
          <w:lang w:eastAsia="es-ES"/>
        </w:rPr>
        <w:t>señalando que no es cierto que el haya realizado amenazas en su contra, que la hora señalada no es la correcta y que en el informe no se mencionan los daños realizados a su propiedad.</w:t>
      </w:r>
    </w:p>
    <w:p w:rsidR="00AE5411" w:rsidRDefault="00AE5411" w:rsidP="00994BF6">
      <w:pPr>
        <w:autoSpaceDE w:val="0"/>
        <w:autoSpaceDN w:val="0"/>
        <w:adjustRightInd w:val="0"/>
        <w:spacing w:after="0"/>
        <w:jc w:val="both"/>
        <w:rPr>
          <w:rFonts w:ascii="Arial" w:hAnsi="Arial" w:cs="Arial"/>
          <w:lang w:eastAsia="es-ES"/>
        </w:rPr>
      </w:pPr>
    </w:p>
    <w:p w:rsidR="00994BF6" w:rsidRDefault="00AE5411" w:rsidP="00994BF6">
      <w:pPr>
        <w:autoSpaceDE w:val="0"/>
        <w:autoSpaceDN w:val="0"/>
        <w:adjustRightInd w:val="0"/>
        <w:spacing w:after="0"/>
        <w:jc w:val="both"/>
        <w:rPr>
          <w:rFonts w:ascii="Arial" w:hAnsi="Arial" w:cs="Arial"/>
          <w:lang w:eastAsia="es-ES"/>
        </w:rPr>
      </w:pPr>
      <w:r>
        <w:rPr>
          <w:rFonts w:ascii="Arial" w:hAnsi="Arial" w:cs="Arial"/>
          <w:lang w:eastAsia="es-ES"/>
        </w:rPr>
        <w:t>7.</w:t>
      </w:r>
      <w:r w:rsidR="00994BF6">
        <w:rPr>
          <w:rFonts w:ascii="Arial" w:hAnsi="Arial" w:cs="Arial"/>
          <w:lang w:eastAsia="es-ES"/>
        </w:rPr>
        <w:t xml:space="preserve"> Este Organismo propuso a la autoridad señalada como responsable, la conciliación consistente en que se instruya a los Agentes de la Policía Investigadora no incurran en detenciones o actos de molestia en perjuicio de la quejosa.</w:t>
      </w:r>
    </w:p>
    <w:p w:rsidR="00994BF6" w:rsidRDefault="00994BF6" w:rsidP="00994BF6">
      <w:pPr>
        <w:autoSpaceDE w:val="0"/>
        <w:autoSpaceDN w:val="0"/>
        <w:adjustRightInd w:val="0"/>
        <w:spacing w:after="0"/>
        <w:jc w:val="both"/>
        <w:rPr>
          <w:rFonts w:ascii="Arial" w:hAnsi="Arial" w:cs="Arial"/>
          <w:lang w:eastAsia="es-ES"/>
        </w:rPr>
      </w:pPr>
    </w:p>
    <w:p w:rsidR="00994BF6" w:rsidRDefault="00994BF6" w:rsidP="00994BF6">
      <w:pPr>
        <w:autoSpaceDE w:val="0"/>
        <w:autoSpaceDN w:val="0"/>
        <w:adjustRightInd w:val="0"/>
        <w:spacing w:after="0"/>
        <w:jc w:val="both"/>
        <w:rPr>
          <w:rFonts w:ascii="Arial" w:hAnsi="Arial" w:cs="Arial"/>
          <w:lang w:eastAsia="es-ES"/>
        </w:rPr>
      </w:pPr>
      <w:r>
        <w:rPr>
          <w:rFonts w:ascii="Arial" w:hAnsi="Arial" w:cs="Arial"/>
          <w:lang w:eastAsia="es-ES"/>
        </w:rPr>
        <w:t>3. El Delegado de la Fiscalía General del Estado, Región Laguna I</w:t>
      </w:r>
      <w:r w:rsidR="0060325B">
        <w:rPr>
          <w:rFonts w:ascii="Arial" w:hAnsi="Arial" w:cs="Arial"/>
          <w:lang w:eastAsia="es-ES"/>
        </w:rPr>
        <w:t xml:space="preserve"> informó</w:t>
      </w:r>
      <w:r>
        <w:rPr>
          <w:rFonts w:ascii="Arial" w:hAnsi="Arial" w:cs="Arial"/>
          <w:lang w:eastAsia="es-ES"/>
        </w:rPr>
        <w:t xml:space="preserve"> su aceptación de la propuesta de conciliación, y re</w:t>
      </w:r>
      <w:r w:rsidR="002E7B56">
        <w:rPr>
          <w:rFonts w:ascii="Arial" w:hAnsi="Arial" w:cs="Arial"/>
          <w:lang w:eastAsia="es-ES"/>
        </w:rPr>
        <w:t>mitió la constancia relativa al</w:t>
      </w:r>
      <w:r w:rsidR="0060325B">
        <w:rPr>
          <w:rFonts w:ascii="Arial" w:hAnsi="Arial" w:cs="Arial"/>
          <w:lang w:eastAsia="es-ES"/>
        </w:rPr>
        <w:t xml:space="preserve"> Inspector de la agencia de investigación criminal de la fiscalía general del estado</w:t>
      </w:r>
      <w:r>
        <w:rPr>
          <w:rFonts w:ascii="Arial" w:hAnsi="Arial" w:cs="Arial"/>
          <w:lang w:eastAsia="es-ES"/>
        </w:rPr>
        <w:t xml:space="preserve">, a efecto de que ordene a personal a su mando se abstengan de incurrir en detención o actos de molestia del quejoso si no se encuentran satisfechos los requisitos que señala la Constitución Política de los Estados Unidos Mexicanos. </w:t>
      </w:r>
    </w:p>
    <w:p w:rsidR="00EA4088" w:rsidRPr="00114A4F" w:rsidRDefault="00EA4088" w:rsidP="00EA4088">
      <w:pPr>
        <w:autoSpaceDE w:val="0"/>
        <w:autoSpaceDN w:val="0"/>
        <w:adjustRightInd w:val="0"/>
        <w:spacing w:after="0"/>
        <w:jc w:val="both"/>
        <w:rPr>
          <w:rFonts w:ascii="Arial" w:hAnsi="Arial" w:cs="Arial"/>
          <w:bCs/>
          <w:lang w:eastAsia="es-MX"/>
        </w:rPr>
      </w:pPr>
    </w:p>
    <w:p w:rsidR="00EA4088" w:rsidRPr="008C764B" w:rsidRDefault="00EA4088" w:rsidP="00EA4088">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fue aceptada la conciliación propuesta por este Organismo</w:t>
      </w:r>
      <w:r w:rsidRPr="008C764B">
        <w:rPr>
          <w:rFonts w:ascii="Arial" w:hAnsi="Arial" w:cs="Arial"/>
          <w:bCs/>
          <w:lang w:val="es-MX" w:eastAsia="es-MX"/>
        </w:rPr>
        <w:t xml:space="preserve">, es así que este organismo público autónomo; </w:t>
      </w:r>
    </w:p>
    <w:p w:rsidR="00EA4088" w:rsidRDefault="00EA4088" w:rsidP="00EA4088">
      <w:pPr>
        <w:autoSpaceDE w:val="0"/>
        <w:autoSpaceDN w:val="0"/>
        <w:adjustRightInd w:val="0"/>
        <w:spacing w:after="0"/>
        <w:jc w:val="both"/>
        <w:rPr>
          <w:rFonts w:ascii="Arial" w:hAnsi="Arial" w:cs="Arial"/>
          <w:b/>
          <w:bCs/>
          <w:lang w:val="es-MX" w:eastAsia="es-MX"/>
        </w:rPr>
      </w:pPr>
    </w:p>
    <w:p w:rsidR="005C1C57" w:rsidRPr="008C764B" w:rsidRDefault="005C1C57" w:rsidP="00EA4088">
      <w:pPr>
        <w:autoSpaceDE w:val="0"/>
        <w:autoSpaceDN w:val="0"/>
        <w:adjustRightInd w:val="0"/>
        <w:spacing w:after="0"/>
        <w:jc w:val="both"/>
        <w:rPr>
          <w:rFonts w:ascii="Arial" w:hAnsi="Arial" w:cs="Arial"/>
          <w:b/>
          <w:bCs/>
          <w:lang w:val="es-MX" w:eastAsia="es-MX"/>
        </w:rPr>
      </w:pPr>
    </w:p>
    <w:p w:rsidR="0060325B" w:rsidRDefault="0060325B" w:rsidP="00EA4088">
      <w:pPr>
        <w:autoSpaceDE w:val="0"/>
        <w:autoSpaceDN w:val="0"/>
        <w:adjustRightInd w:val="0"/>
        <w:spacing w:after="0"/>
        <w:jc w:val="center"/>
        <w:rPr>
          <w:rFonts w:ascii="Arial" w:hAnsi="Arial" w:cs="Arial"/>
          <w:b/>
          <w:bCs/>
          <w:lang w:val="es-MX" w:eastAsia="es-MX"/>
        </w:rPr>
      </w:pPr>
    </w:p>
    <w:p w:rsidR="0060325B" w:rsidRDefault="0060325B" w:rsidP="00EA4088">
      <w:pPr>
        <w:autoSpaceDE w:val="0"/>
        <w:autoSpaceDN w:val="0"/>
        <w:adjustRightInd w:val="0"/>
        <w:spacing w:after="0"/>
        <w:jc w:val="center"/>
        <w:rPr>
          <w:rFonts w:ascii="Arial" w:hAnsi="Arial" w:cs="Arial"/>
          <w:b/>
          <w:bCs/>
          <w:lang w:val="es-MX" w:eastAsia="es-MX"/>
        </w:rPr>
      </w:pPr>
    </w:p>
    <w:p w:rsidR="0060325B" w:rsidRDefault="0060325B" w:rsidP="00EA4088">
      <w:pPr>
        <w:autoSpaceDE w:val="0"/>
        <w:autoSpaceDN w:val="0"/>
        <w:adjustRightInd w:val="0"/>
        <w:spacing w:after="0"/>
        <w:jc w:val="center"/>
        <w:rPr>
          <w:rFonts w:ascii="Arial" w:hAnsi="Arial" w:cs="Arial"/>
          <w:b/>
          <w:bCs/>
          <w:lang w:val="es-MX" w:eastAsia="es-MX"/>
        </w:rPr>
      </w:pPr>
    </w:p>
    <w:p w:rsidR="00943186" w:rsidRDefault="00943186" w:rsidP="00EA4088">
      <w:pPr>
        <w:autoSpaceDE w:val="0"/>
        <w:autoSpaceDN w:val="0"/>
        <w:adjustRightInd w:val="0"/>
        <w:spacing w:after="0"/>
        <w:jc w:val="center"/>
        <w:rPr>
          <w:rFonts w:ascii="Arial" w:hAnsi="Arial" w:cs="Arial"/>
          <w:b/>
          <w:bCs/>
          <w:lang w:val="es-MX" w:eastAsia="es-MX"/>
        </w:rPr>
      </w:pPr>
    </w:p>
    <w:p w:rsidR="00943186" w:rsidRDefault="00943186" w:rsidP="00EA4088">
      <w:pPr>
        <w:autoSpaceDE w:val="0"/>
        <w:autoSpaceDN w:val="0"/>
        <w:adjustRightInd w:val="0"/>
        <w:spacing w:after="0"/>
        <w:jc w:val="center"/>
        <w:rPr>
          <w:rFonts w:ascii="Arial" w:hAnsi="Arial" w:cs="Arial"/>
          <w:b/>
          <w:bCs/>
          <w:lang w:val="es-MX" w:eastAsia="es-MX"/>
        </w:rPr>
      </w:pPr>
    </w:p>
    <w:p w:rsidR="00943186" w:rsidRDefault="00943186" w:rsidP="00EA4088">
      <w:pPr>
        <w:autoSpaceDE w:val="0"/>
        <w:autoSpaceDN w:val="0"/>
        <w:adjustRightInd w:val="0"/>
        <w:spacing w:after="0"/>
        <w:jc w:val="center"/>
        <w:rPr>
          <w:rFonts w:ascii="Arial" w:hAnsi="Arial" w:cs="Arial"/>
          <w:b/>
          <w:bCs/>
          <w:lang w:val="es-MX" w:eastAsia="es-MX"/>
        </w:rPr>
      </w:pPr>
    </w:p>
    <w:p w:rsidR="00EA4088" w:rsidRPr="008C764B" w:rsidRDefault="00EA4088" w:rsidP="00EA4088">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EA4088" w:rsidRPr="008C764B" w:rsidRDefault="00EA4088" w:rsidP="00EA4088">
      <w:pPr>
        <w:autoSpaceDE w:val="0"/>
        <w:autoSpaceDN w:val="0"/>
        <w:adjustRightInd w:val="0"/>
        <w:spacing w:after="0"/>
        <w:jc w:val="both"/>
        <w:rPr>
          <w:rFonts w:ascii="Arial" w:hAnsi="Arial" w:cs="Arial"/>
          <w:bCs/>
          <w:lang w:val="es-MX" w:eastAsia="es-MX"/>
        </w:rPr>
      </w:pPr>
    </w:p>
    <w:p w:rsidR="00EA4088" w:rsidRPr="00EA7F93" w:rsidRDefault="00EA4088" w:rsidP="00EA4088">
      <w:pPr>
        <w:autoSpaceDE w:val="0"/>
        <w:autoSpaceDN w:val="0"/>
        <w:adjustRightInd w:val="0"/>
        <w:spacing w:after="0"/>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resentada el</w:t>
      </w:r>
      <w:r w:rsidR="00377C25">
        <w:rPr>
          <w:rFonts w:ascii="Arial" w:hAnsi="Arial" w:cs="Arial"/>
          <w:bCs/>
          <w:lang w:val="es-MX" w:eastAsia="es-MX"/>
        </w:rPr>
        <w:t>13</w:t>
      </w:r>
      <w:r w:rsidR="002F2364">
        <w:rPr>
          <w:rFonts w:ascii="Arial" w:hAnsi="Arial" w:cs="Arial"/>
          <w:bCs/>
          <w:lang w:val="es-MX" w:eastAsia="es-MX"/>
        </w:rPr>
        <w:t xml:space="preserve"> de </w:t>
      </w:r>
      <w:r w:rsidR="00377C25">
        <w:rPr>
          <w:rFonts w:ascii="Arial" w:hAnsi="Arial" w:cs="Arial"/>
          <w:bCs/>
          <w:lang w:val="es-MX" w:eastAsia="es-MX"/>
        </w:rPr>
        <w:t>enero de 2020</w:t>
      </w:r>
      <w:r w:rsidR="002F2364">
        <w:rPr>
          <w:rFonts w:ascii="Arial" w:hAnsi="Arial" w:cs="Arial"/>
          <w:bCs/>
          <w:lang w:val="es-MX" w:eastAsia="es-MX"/>
        </w:rPr>
        <w:t xml:space="preserve"> por</w:t>
      </w:r>
      <w:r>
        <w:rPr>
          <w:rFonts w:ascii="Arial" w:hAnsi="Arial" w:cs="Arial"/>
          <w:bCs/>
          <w:lang w:val="es-MX" w:eastAsia="es-MX"/>
        </w:rPr>
        <w:t xml:space="preserve"> </w:t>
      </w:r>
      <w:r w:rsidR="00F1474D">
        <w:rPr>
          <w:rFonts w:ascii="Arial" w:hAnsi="Arial" w:cs="Arial"/>
          <w:bCs/>
          <w:lang w:val="es-MX" w:eastAsia="es-MX"/>
        </w:rPr>
        <w:t>Q</w:t>
      </w:r>
      <w:r w:rsidR="002F2364" w:rsidRPr="00114A4F">
        <w:rPr>
          <w:rFonts w:ascii="Arial" w:hAnsi="Arial" w:cs="Arial"/>
          <w:bCs/>
          <w:lang w:eastAsia="es-MX"/>
        </w:rPr>
        <w:t>, quien adujo presuntas violac</w:t>
      </w:r>
      <w:r w:rsidR="002F2364">
        <w:rPr>
          <w:rFonts w:ascii="Arial" w:hAnsi="Arial" w:cs="Arial"/>
          <w:bCs/>
          <w:lang w:eastAsia="es-MX"/>
        </w:rPr>
        <w:t xml:space="preserve">iones de Derechos </w:t>
      </w:r>
      <w:r w:rsidR="00377C25">
        <w:rPr>
          <w:rFonts w:ascii="Arial" w:hAnsi="Arial" w:cs="Arial"/>
          <w:bCs/>
          <w:lang w:eastAsia="es-MX"/>
        </w:rPr>
        <w:t>Humanos en su agravio,</w:t>
      </w:r>
      <w:r w:rsidR="00012B22" w:rsidRPr="00012B22">
        <w:rPr>
          <w:rFonts w:ascii="Arial" w:hAnsi="Arial" w:cs="Arial"/>
          <w:bCs/>
          <w:lang w:eastAsia="es-MX"/>
        </w:rPr>
        <w:t xml:space="preserve"> </w:t>
      </w:r>
      <w:r w:rsidR="00012B22">
        <w:rPr>
          <w:rFonts w:ascii="Arial" w:hAnsi="Arial" w:cs="Arial"/>
          <w:bCs/>
          <w:lang w:eastAsia="es-MX"/>
        </w:rPr>
        <w:t xml:space="preserve">consistentes en </w:t>
      </w:r>
      <w:r w:rsidR="00012B22" w:rsidRPr="00012B22">
        <w:rPr>
          <w:rFonts w:ascii="Arial" w:hAnsi="Arial" w:cs="Arial"/>
          <w:b/>
          <w:bCs/>
          <w:lang w:eastAsia="es-MX"/>
        </w:rPr>
        <w:t>Violaciones al Derecho a la Libertad en su modalidad de Detención arbitraria, Violaciones al derecho a la Privacidad en su modalidad de Robo</w:t>
      </w:r>
      <w:r w:rsidR="00377C25">
        <w:rPr>
          <w:rFonts w:ascii="Arial" w:hAnsi="Arial" w:cs="Arial"/>
          <w:bCs/>
          <w:lang w:eastAsia="es-MX"/>
        </w:rPr>
        <w:t xml:space="preserve"> atribuidos </w:t>
      </w:r>
      <w:r w:rsidR="00377C25" w:rsidRPr="00114A4F">
        <w:rPr>
          <w:rFonts w:ascii="Arial" w:hAnsi="Arial" w:cs="Arial"/>
          <w:bCs/>
          <w:lang w:eastAsia="es-MX"/>
        </w:rPr>
        <w:t xml:space="preserve">a </w:t>
      </w:r>
      <w:r w:rsidR="00377C25">
        <w:rPr>
          <w:rFonts w:ascii="Arial" w:hAnsi="Arial" w:cs="Arial"/>
          <w:bCs/>
          <w:lang w:eastAsia="es-MX"/>
        </w:rPr>
        <w:t>elementos de la Policía Investigadora de la Fiscalía General del Estado</w:t>
      </w:r>
      <w:r>
        <w:rPr>
          <w:rFonts w:ascii="Arial" w:hAnsi="Arial" w:cs="Arial"/>
          <w:bCs/>
          <w:lang w:val="es-MX" w:eastAsia="es-MX"/>
        </w:rPr>
        <w:t xml:space="preserve">, </w:t>
      </w:r>
      <w:r w:rsidRPr="008C764B">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Pr="00EA7F93">
        <w:rPr>
          <w:rFonts w:ascii="Arial" w:hAnsi="Arial" w:cs="Arial"/>
          <w:lang w:eastAsia="es-MX"/>
        </w:rPr>
        <w:t>o anterior con fundamento en lo</w:t>
      </w:r>
      <w:r>
        <w:rPr>
          <w:rFonts w:ascii="Arial" w:hAnsi="Arial" w:cs="Arial"/>
          <w:lang w:eastAsia="es-MX"/>
        </w:rPr>
        <w:t xml:space="preserve"> dispuesto por los artículos 118, 119, 120, 121 y 122 </w:t>
      </w:r>
      <w:r w:rsidRPr="00EA7F93">
        <w:rPr>
          <w:rFonts w:ascii="Arial" w:hAnsi="Arial" w:cs="Arial"/>
          <w:lang w:eastAsia="es-MX"/>
        </w:rPr>
        <w:t>de la Ley</w:t>
      </w:r>
      <w:r>
        <w:rPr>
          <w:rFonts w:ascii="Arial" w:hAnsi="Arial" w:cs="Arial"/>
          <w:lang w:eastAsia="es-MX"/>
        </w:rPr>
        <w:t xml:space="preserve">; artículos 89, 90, 91 y 94 fracción VIII del </w:t>
      </w:r>
      <w:r w:rsidRPr="00EA7F93">
        <w:rPr>
          <w:rFonts w:ascii="Arial" w:hAnsi="Arial" w:cs="Arial"/>
          <w:lang w:eastAsia="es-MX"/>
        </w:rPr>
        <w:t>Reglamento Interior</w:t>
      </w:r>
      <w:r>
        <w:rPr>
          <w:rFonts w:ascii="Arial" w:hAnsi="Arial" w:cs="Arial"/>
          <w:lang w:eastAsia="es-MX"/>
        </w:rPr>
        <w:t xml:space="preserve">, ambos </w:t>
      </w:r>
      <w:r w:rsidRPr="00EA7F93">
        <w:rPr>
          <w:rFonts w:ascii="Arial" w:hAnsi="Arial" w:cs="Arial"/>
          <w:lang w:eastAsia="es-MX"/>
        </w:rPr>
        <w:t xml:space="preserve">de la Comisión de los Derechos Humanos del Estado </w:t>
      </w:r>
      <w:r>
        <w:rPr>
          <w:rFonts w:ascii="Arial" w:hAnsi="Arial" w:cs="Arial"/>
          <w:lang w:eastAsia="es-MX"/>
        </w:rPr>
        <w:t>de Coahuila de Zaragoza</w:t>
      </w:r>
      <w:r w:rsidRPr="00EA7F93">
        <w:rPr>
          <w:rFonts w:ascii="Arial" w:hAnsi="Arial" w:cs="Arial"/>
          <w:lang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eastAsia="es-MX"/>
        </w:rPr>
        <w:t xml:space="preserve"> </w:t>
      </w:r>
      <w:r w:rsidRPr="00EA7F93">
        <w:rPr>
          <w:rFonts w:ascii="Arial" w:hAnsi="Arial" w:cs="Arial"/>
          <w:lang w:eastAsia="es-MX"/>
        </w:rPr>
        <w:t>Así lo acordó y firm</w:t>
      </w:r>
      <w:r>
        <w:rPr>
          <w:rFonts w:ascii="Arial" w:hAnsi="Arial" w:cs="Arial"/>
          <w:lang w:eastAsia="es-MX"/>
        </w:rPr>
        <w:t xml:space="preserve">a el Licenciado Miguel </w:t>
      </w:r>
      <w:r w:rsidR="004E36C6">
        <w:rPr>
          <w:rFonts w:ascii="Arial" w:hAnsi="Arial" w:cs="Arial"/>
          <w:lang w:eastAsia="es-MX"/>
        </w:rPr>
        <w:t>Ángel</w:t>
      </w:r>
      <w:r>
        <w:rPr>
          <w:rFonts w:ascii="Arial" w:hAnsi="Arial" w:cs="Arial"/>
          <w:lang w:eastAsia="es-MX"/>
        </w:rPr>
        <w:t xml:space="preserve"> Urrutia de la Torre, </w:t>
      </w:r>
      <w:r w:rsidRPr="00EA7F93">
        <w:rPr>
          <w:rFonts w:ascii="Arial" w:hAnsi="Arial" w:cs="Arial"/>
          <w:lang w:eastAsia="es-MX"/>
        </w:rPr>
        <w:t xml:space="preserve">Visitador </w:t>
      </w:r>
      <w:r>
        <w:rPr>
          <w:rFonts w:ascii="Arial" w:hAnsi="Arial" w:cs="Arial"/>
          <w:lang w:eastAsia="es-MX"/>
        </w:rPr>
        <w:t xml:space="preserve">Adjunto encargado de la Segunda Visitaduría </w:t>
      </w:r>
      <w:r w:rsidRPr="00EA7F93">
        <w:rPr>
          <w:rFonts w:ascii="Arial" w:hAnsi="Arial" w:cs="Arial"/>
          <w:lang w:eastAsia="es-MX"/>
        </w:rPr>
        <w:t xml:space="preserve">Regional de la Comisión de los Derechos Humanos del Estado de Coahuila de Zaragoza. </w:t>
      </w:r>
      <w:r>
        <w:rPr>
          <w:rFonts w:ascii="Arial" w:hAnsi="Arial" w:cs="Arial"/>
          <w:bCs/>
          <w:lang w:eastAsia="es-MX"/>
        </w:rPr>
        <w:t>-----------------------</w:t>
      </w:r>
      <w:r w:rsidR="00F1474D">
        <w:rPr>
          <w:rFonts w:ascii="Arial" w:hAnsi="Arial" w:cs="Arial"/>
          <w:bCs/>
          <w:lang w:eastAsia="es-MX"/>
        </w:rPr>
        <w:t>------------------------------------------</w:t>
      </w:r>
      <w:r>
        <w:rPr>
          <w:rFonts w:ascii="Arial" w:hAnsi="Arial" w:cs="Arial"/>
          <w:bCs/>
          <w:lang w:eastAsia="es-MX"/>
        </w:rPr>
        <w:t>---</w:t>
      </w:r>
      <w:r w:rsidR="00F1474D">
        <w:rPr>
          <w:rFonts w:ascii="Arial" w:hAnsi="Arial" w:cs="Arial"/>
          <w:bCs/>
          <w:lang w:eastAsia="es-MX"/>
        </w:rPr>
        <w:t>CÚMPLASE.</w:t>
      </w:r>
    </w:p>
    <w:p w:rsidR="00EA4088" w:rsidRDefault="00EA4088" w:rsidP="00EA4088">
      <w:pPr>
        <w:autoSpaceDE w:val="0"/>
        <w:autoSpaceDN w:val="0"/>
        <w:adjustRightInd w:val="0"/>
        <w:spacing w:after="0" w:line="480" w:lineRule="auto"/>
        <w:jc w:val="both"/>
        <w:rPr>
          <w:rFonts w:ascii="Arial" w:hAnsi="Arial" w:cs="Arial"/>
          <w:sz w:val="16"/>
          <w:szCs w:val="16"/>
          <w:lang w:eastAsia="es-MX"/>
        </w:rPr>
      </w:pPr>
    </w:p>
    <w:p w:rsidR="00EA4088" w:rsidRPr="001C4BF9" w:rsidRDefault="00EA4088" w:rsidP="00EA4088">
      <w:pPr>
        <w:autoSpaceDE w:val="0"/>
        <w:autoSpaceDN w:val="0"/>
        <w:adjustRightInd w:val="0"/>
        <w:spacing w:after="0" w:line="480" w:lineRule="auto"/>
        <w:jc w:val="both"/>
        <w:rPr>
          <w:rFonts w:ascii="Arial" w:hAnsi="Arial" w:cs="Arial"/>
          <w:sz w:val="16"/>
          <w:szCs w:val="16"/>
          <w:lang w:eastAsia="es-MX"/>
        </w:rPr>
      </w:pPr>
      <w:r>
        <w:rPr>
          <w:rFonts w:ascii="Arial" w:hAnsi="Arial" w:cs="Arial"/>
          <w:sz w:val="16"/>
          <w:szCs w:val="16"/>
          <w:lang w:eastAsia="es-MX"/>
        </w:rPr>
        <w:t>MAUT/</w:t>
      </w:r>
      <w:r w:rsidR="00234702">
        <w:rPr>
          <w:rFonts w:ascii="Arial" w:hAnsi="Arial" w:cs="Arial"/>
          <w:sz w:val="16"/>
          <w:szCs w:val="16"/>
          <w:lang w:eastAsia="es-MX"/>
        </w:rPr>
        <w:t>HRP</w:t>
      </w:r>
      <w:r>
        <w:rPr>
          <w:rFonts w:ascii="Arial" w:hAnsi="Arial" w:cs="Arial"/>
          <w:sz w:val="16"/>
          <w:szCs w:val="16"/>
          <w:lang w:eastAsia="es-MX"/>
        </w:rPr>
        <w:t>*</w:t>
      </w:r>
    </w:p>
    <w:p w:rsidR="00EA4088" w:rsidRDefault="00EA4088" w:rsidP="00EA4088">
      <w:pPr>
        <w:autoSpaceDE w:val="0"/>
        <w:autoSpaceDN w:val="0"/>
        <w:adjustRightInd w:val="0"/>
        <w:spacing w:after="0" w:line="480" w:lineRule="auto"/>
        <w:jc w:val="both"/>
        <w:rPr>
          <w:rFonts w:ascii="Arial" w:hAnsi="Arial" w:cs="Arial"/>
          <w:lang w:eastAsia="es-MX"/>
        </w:rPr>
      </w:pPr>
    </w:p>
    <w:p w:rsidR="00EA4088" w:rsidRDefault="00EA4088" w:rsidP="00EA4088">
      <w:pPr>
        <w:autoSpaceDE w:val="0"/>
        <w:autoSpaceDN w:val="0"/>
        <w:adjustRightInd w:val="0"/>
        <w:spacing w:after="0" w:line="480" w:lineRule="auto"/>
        <w:jc w:val="both"/>
        <w:rPr>
          <w:rFonts w:ascii="Arial" w:hAnsi="Arial" w:cs="Arial"/>
          <w:lang w:eastAsia="es-MX"/>
        </w:rPr>
      </w:pPr>
    </w:p>
    <w:p w:rsidR="00EA4088" w:rsidRDefault="00EA4088" w:rsidP="00EA4088">
      <w:pPr>
        <w:autoSpaceDE w:val="0"/>
        <w:autoSpaceDN w:val="0"/>
        <w:adjustRightInd w:val="0"/>
        <w:spacing w:after="0" w:line="480" w:lineRule="auto"/>
        <w:jc w:val="both"/>
        <w:rPr>
          <w:rFonts w:ascii="Arial" w:hAnsi="Arial" w:cs="Arial"/>
          <w:lang w:eastAsia="es-MX"/>
        </w:rPr>
      </w:pPr>
    </w:p>
    <w:p w:rsidR="00F640C7" w:rsidRPr="00EA4088" w:rsidRDefault="00F640C7" w:rsidP="00DB1372">
      <w:pPr>
        <w:rPr>
          <w:rFonts w:ascii="Arial" w:hAnsi="Arial" w:cs="Arial"/>
          <w:lang w:eastAsia="es-MX"/>
        </w:rPr>
      </w:pPr>
    </w:p>
    <w:sectPr w:rsidR="00F640C7" w:rsidRPr="00EA4088"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326" w:rsidRDefault="00D77326" w:rsidP="008043D6">
      <w:pPr>
        <w:spacing w:after="0" w:line="240" w:lineRule="auto"/>
      </w:pPr>
      <w:r>
        <w:separator/>
      </w:r>
    </w:p>
  </w:endnote>
  <w:endnote w:type="continuationSeparator" w:id="0">
    <w:p w:rsidR="00D77326" w:rsidRDefault="00D77326" w:rsidP="0080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500521" w:rsidRDefault="000C25E3" w:rsidP="008043D6">
    <w:pPr>
      <w:rPr>
        <w:rFonts w:ascii="Arial" w:hAnsi="Arial"/>
      </w:rPr>
    </w:pPr>
    <w:r>
      <w:rPr>
        <w:rFonts w:ascii="Arial" w:hAnsi="Arial"/>
        <w:noProof/>
        <w:lang w:val="es-MX" w:eastAsia="es-MX"/>
      </w:rPr>
      <w:pict>
        <v:shapetype id="_x0000_t32" coordsize="21600,21600" o:spt="32" o:oned="t" path="m,l21600,21600e" filled="f">
          <v:path arrowok="t" fillok="f" o:connecttype="none"/>
          <o:lock v:ext="edit" shapetype="t"/>
        </v:shapetype>
        <v:shape id="AutoShape 2" o:spid="_x0000_s8193"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w:r>
    <w:r w:rsidR="005B7E32">
      <w:rPr>
        <w:rFonts w:ascii="Arial" w:hAnsi="Arial"/>
        <w:noProof/>
        <w:lang w:val="es-MX" w:eastAsia="es-MX"/>
      </w:rPr>
      <w:drawing>
        <wp:anchor distT="0" distB="0" distL="114300" distR="114300" simplePos="0" relativeHeight="25166643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326" w:rsidRDefault="00D77326" w:rsidP="008043D6">
      <w:pPr>
        <w:spacing w:after="0" w:line="240" w:lineRule="auto"/>
      </w:pPr>
      <w:r>
        <w:separator/>
      </w:r>
    </w:p>
  </w:footnote>
  <w:footnote w:type="continuationSeparator" w:id="0">
    <w:p w:rsidR="00D77326" w:rsidRDefault="00D77326" w:rsidP="00804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rsidR="008043D6" w:rsidRDefault="000C25E3" w:rsidP="008043D6">
    <w:pPr>
      <w:pStyle w:val="Encabezado"/>
      <w:rPr>
        <w:rFonts w:ascii="Arial" w:hAnsi="Arial"/>
        <w:b/>
        <w:i/>
        <w:sz w:val="20"/>
        <w:szCs w:val="20"/>
      </w:rPr>
    </w:pPr>
    <w:r>
      <w:rPr>
        <w:rFonts w:ascii="Arial" w:hAnsi="Arial"/>
        <w:b/>
        <w:i/>
        <w:noProof/>
        <w:sz w:val="20"/>
        <w:szCs w:val="20"/>
        <w:lang w:val="es-MX" w:eastAsia="es-MX"/>
      </w:rPr>
      <w:pict>
        <v:shapetype id="_x0000_t32" coordsize="21600,21600" o:spt="32" o:oned="t" path="m,l21600,21600e" filled="f">
          <v:path arrowok="t" fillok="f" o:connecttype="none"/>
          <o:lock v:ext="edit" shapetype="t"/>
        </v:shapetype>
        <v:shape id="AutoShape 1" o:spid="_x0000_s8194"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w:r>
  </w:p>
  <w:p w:rsidR="00B960ED" w:rsidRDefault="00D934D2" w:rsidP="005B7E32">
    <w:pPr>
      <w:pStyle w:val="Encabezado"/>
      <w:jc w:val="center"/>
      <w:rPr>
        <w:rFonts w:ascii="Arial" w:hAnsi="Arial" w:cs="Arial"/>
        <w:b/>
        <w:i/>
      </w:rPr>
    </w:pPr>
    <w:r w:rsidRPr="00824A76">
      <w:rPr>
        <w:rFonts w:ascii="Arial" w:hAnsi="Arial" w:cs="Arial"/>
        <w:b/>
        <w:i/>
      </w:rPr>
      <w:t xml:space="preserve"> </w:t>
    </w:r>
  </w:p>
  <w:p w:rsidR="00EA7F93" w:rsidRPr="00EA7F93" w:rsidRDefault="00EA7F93" w:rsidP="00EA7F93">
    <w:pPr>
      <w:tabs>
        <w:tab w:val="center" w:pos="4419"/>
        <w:tab w:val="right" w:pos="8838"/>
      </w:tabs>
      <w:spacing w:after="0" w:line="240" w:lineRule="auto"/>
      <w:jc w:val="center"/>
      <w:rPr>
        <w:rFonts w:ascii="Arial" w:hAnsi="Arial" w:cs="Arial"/>
        <w:b/>
        <w:i/>
      </w:rPr>
    </w:pPr>
    <w:r w:rsidRPr="00EA7F93">
      <w:rPr>
        <w:rFonts w:ascii="Arial" w:hAnsi="Arial" w:cs="Arial"/>
        <w:b/>
        <w:i/>
      </w:rPr>
      <w:t>“2020, Año del Centenario Luctuoso de Venustiano Carranza, el Varón de Cuatro Ciénegas”</w:t>
    </w:r>
  </w:p>
  <w:p w:rsidR="00B960ED" w:rsidRPr="00824A76" w:rsidRDefault="00B960ED" w:rsidP="00824A76">
    <w:pPr>
      <w:pStyle w:val="Encabezado"/>
      <w:jc w:val="center"/>
      <w:rPr>
        <w:rFonts w:ascii="Arial" w:hAnsi="Arial" w:cs="Arial"/>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8195"/>
    <o:shapelayout v:ext="edit">
      <o:idmap v:ext="edit" data="8"/>
      <o:rules v:ext="edit">
        <o:r id="V:Rule1" type="connector" idref="#AutoShape 1"/>
        <o:r id="V:Rule2" type="connector" idref="#AutoShape 2"/>
      </o:rules>
    </o:shapelayout>
  </w:hdrShapeDefaults>
  <w:footnotePr>
    <w:footnote w:id="-1"/>
    <w:footnote w:id="0"/>
  </w:footnotePr>
  <w:endnotePr>
    <w:endnote w:id="-1"/>
    <w:endnote w:id="0"/>
  </w:endnotePr>
  <w:compat/>
  <w:rsids>
    <w:rsidRoot w:val="008043D6"/>
    <w:rsid w:val="000072BF"/>
    <w:rsid w:val="00010B1A"/>
    <w:rsid w:val="000122D5"/>
    <w:rsid w:val="00012B22"/>
    <w:rsid w:val="000155C5"/>
    <w:rsid w:val="00020A05"/>
    <w:rsid w:val="00021E82"/>
    <w:rsid w:val="00023C75"/>
    <w:rsid w:val="0002460E"/>
    <w:rsid w:val="00026EDE"/>
    <w:rsid w:val="00026F50"/>
    <w:rsid w:val="00027DA8"/>
    <w:rsid w:val="00044501"/>
    <w:rsid w:val="00047736"/>
    <w:rsid w:val="00050785"/>
    <w:rsid w:val="00051C66"/>
    <w:rsid w:val="0005236E"/>
    <w:rsid w:val="00062029"/>
    <w:rsid w:val="00064061"/>
    <w:rsid w:val="00073A3D"/>
    <w:rsid w:val="00075C29"/>
    <w:rsid w:val="0007695F"/>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5E3"/>
    <w:rsid w:val="000C2F65"/>
    <w:rsid w:val="000C511E"/>
    <w:rsid w:val="000D49C2"/>
    <w:rsid w:val="000D565B"/>
    <w:rsid w:val="000E2B57"/>
    <w:rsid w:val="000E5CE7"/>
    <w:rsid w:val="000E7194"/>
    <w:rsid w:val="000F6167"/>
    <w:rsid w:val="001019BE"/>
    <w:rsid w:val="00103744"/>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52549"/>
    <w:rsid w:val="00163125"/>
    <w:rsid w:val="0016677F"/>
    <w:rsid w:val="0017193C"/>
    <w:rsid w:val="001729E9"/>
    <w:rsid w:val="0017456E"/>
    <w:rsid w:val="00175F29"/>
    <w:rsid w:val="00176B43"/>
    <w:rsid w:val="00180F9E"/>
    <w:rsid w:val="00184CF3"/>
    <w:rsid w:val="00187B6E"/>
    <w:rsid w:val="001932E6"/>
    <w:rsid w:val="00193E27"/>
    <w:rsid w:val="00195945"/>
    <w:rsid w:val="00196454"/>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05ED8"/>
    <w:rsid w:val="002126F9"/>
    <w:rsid w:val="002166EC"/>
    <w:rsid w:val="0022260C"/>
    <w:rsid w:val="00225A78"/>
    <w:rsid w:val="00231735"/>
    <w:rsid w:val="0023321D"/>
    <w:rsid w:val="00234702"/>
    <w:rsid w:val="0023516E"/>
    <w:rsid w:val="002352A2"/>
    <w:rsid w:val="0023607B"/>
    <w:rsid w:val="002375AC"/>
    <w:rsid w:val="0025007B"/>
    <w:rsid w:val="002517A7"/>
    <w:rsid w:val="00255554"/>
    <w:rsid w:val="00257EA0"/>
    <w:rsid w:val="00264943"/>
    <w:rsid w:val="00266918"/>
    <w:rsid w:val="00266B86"/>
    <w:rsid w:val="00275484"/>
    <w:rsid w:val="002816A6"/>
    <w:rsid w:val="00282FC0"/>
    <w:rsid w:val="00285877"/>
    <w:rsid w:val="00285880"/>
    <w:rsid w:val="00294E7F"/>
    <w:rsid w:val="00296FAE"/>
    <w:rsid w:val="002A4B68"/>
    <w:rsid w:val="002A548A"/>
    <w:rsid w:val="002B1A7A"/>
    <w:rsid w:val="002B4511"/>
    <w:rsid w:val="002B77FC"/>
    <w:rsid w:val="002C02D9"/>
    <w:rsid w:val="002C3E76"/>
    <w:rsid w:val="002D0303"/>
    <w:rsid w:val="002D1427"/>
    <w:rsid w:val="002E085F"/>
    <w:rsid w:val="002E1425"/>
    <w:rsid w:val="002E7B56"/>
    <w:rsid w:val="002F0BF9"/>
    <w:rsid w:val="002F21CE"/>
    <w:rsid w:val="002F2364"/>
    <w:rsid w:val="002F4E3A"/>
    <w:rsid w:val="002F631D"/>
    <w:rsid w:val="002F7397"/>
    <w:rsid w:val="00303804"/>
    <w:rsid w:val="00304659"/>
    <w:rsid w:val="00304987"/>
    <w:rsid w:val="00305B51"/>
    <w:rsid w:val="003115C7"/>
    <w:rsid w:val="0032214E"/>
    <w:rsid w:val="003248C1"/>
    <w:rsid w:val="00326065"/>
    <w:rsid w:val="0032646A"/>
    <w:rsid w:val="00331146"/>
    <w:rsid w:val="00347A13"/>
    <w:rsid w:val="0035030C"/>
    <w:rsid w:val="0035241B"/>
    <w:rsid w:val="0035788A"/>
    <w:rsid w:val="00362407"/>
    <w:rsid w:val="00362656"/>
    <w:rsid w:val="00365D79"/>
    <w:rsid w:val="00377C25"/>
    <w:rsid w:val="00377D22"/>
    <w:rsid w:val="00384220"/>
    <w:rsid w:val="003874B5"/>
    <w:rsid w:val="00395DD2"/>
    <w:rsid w:val="0039683B"/>
    <w:rsid w:val="003A110A"/>
    <w:rsid w:val="003A338F"/>
    <w:rsid w:val="003A4B67"/>
    <w:rsid w:val="003A7728"/>
    <w:rsid w:val="003B1D2D"/>
    <w:rsid w:val="003B43B8"/>
    <w:rsid w:val="003B672D"/>
    <w:rsid w:val="003B6BF6"/>
    <w:rsid w:val="003C06B5"/>
    <w:rsid w:val="003C3211"/>
    <w:rsid w:val="003C3412"/>
    <w:rsid w:val="003C6630"/>
    <w:rsid w:val="003D1BEF"/>
    <w:rsid w:val="003D23B5"/>
    <w:rsid w:val="003D3BD5"/>
    <w:rsid w:val="003D54B9"/>
    <w:rsid w:val="003E0C23"/>
    <w:rsid w:val="003E0E05"/>
    <w:rsid w:val="003E131E"/>
    <w:rsid w:val="003E6DA3"/>
    <w:rsid w:val="003F31A4"/>
    <w:rsid w:val="003F5604"/>
    <w:rsid w:val="003F6608"/>
    <w:rsid w:val="004046FA"/>
    <w:rsid w:val="00411E91"/>
    <w:rsid w:val="00420BF3"/>
    <w:rsid w:val="00424510"/>
    <w:rsid w:val="00427821"/>
    <w:rsid w:val="00430B0D"/>
    <w:rsid w:val="004339EB"/>
    <w:rsid w:val="00446115"/>
    <w:rsid w:val="00452552"/>
    <w:rsid w:val="00467885"/>
    <w:rsid w:val="00475915"/>
    <w:rsid w:val="00475EBD"/>
    <w:rsid w:val="00485135"/>
    <w:rsid w:val="00485A10"/>
    <w:rsid w:val="004906DF"/>
    <w:rsid w:val="0049245F"/>
    <w:rsid w:val="0049279B"/>
    <w:rsid w:val="00493A91"/>
    <w:rsid w:val="0049609A"/>
    <w:rsid w:val="004A0960"/>
    <w:rsid w:val="004A2D7A"/>
    <w:rsid w:val="004A5A7A"/>
    <w:rsid w:val="004A60C3"/>
    <w:rsid w:val="004B0FA4"/>
    <w:rsid w:val="004B55D1"/>
    <w:rsid w:val="004C5F2B"/>
    <w:rsid w:val="004D0CE8"/>
    <w:rsid w:val="004D4A20"/>
    <w:rsid w:val="004E1CCB"/>
    <w:rsid w:val="004E36C6"/>
    <w:rsid w:val="004E70CB"/>
    <w:rsid w:val="004F3648"/>
    <w:rsid w:val="004F3E70"/>
    <w:rsid w:val="004F544E"/>
    <w:rsid w:val="0050135A"/>
    <w:rsid w:val="00501A11"/>
    <w:rsid w:val="00502791"/>
    <w:rsid w:val="005052CE"/>
    <w:rsid w:val="005137B4"/>
    <w:rsid w:val="005203C0"/>
    <w:rsid w:val="00523F31"/>
    <w:rsid w:val="00537E18"/>
    <w:rsid w:val="00567A73"/>
    <w:rsid w:val="00570FBB"/>
    <w:rsid w:val="0057185F"/>
    <w:rsid w:val="00577ED6"/>
    <w:rsid w:val="005834DE"/>
    <w:rsid w:val="005849E1"/>
    <w:rsid w:val="00591E82"/>
    <w:rsid w:val="00595E81"/>
    <w:rsid w:val="005A20C3"/>
    <w:rsid w:val="005A2FF5"/>
    <w:rsid w:val="005A33B8"/>
    <w:rsid w:val="005B27E2"/>
    <w:rsid w:val="005B7E32"/>
    <w:rsid w:val="005C0522"/>
    <w:rsid w:val="005C0A90"/>
    <w:rsid w:val="005C1C57"/>
    <w:rsid w:val="005C49A9"/>
    <w:rsid w:val="005C4BBC"/>
    <w:rsid w:val="005D095E"/>
    <w:rsid w:val="005D0EE6"/>
    <w:rsid w:val="005D5E69"/>
    <w:rsid w:val="005E4A95"/>
    <w:rsid w:val="005E5876"/>
    <w:rsid w:val="005E7456"/>
    <w:rsid w:val="005F2717"/>
    <w:rsid w:val="005F3D3C"/>
    <w:rsid w:val="0060081E"/>
    <w:rsid w:val="006008C9"/>
    <w:rsid w:val="00600E4E"/>
    <w:rsid w:val="0060325B"/>
    <w:rsid w:val="00604143"/>
    <w:rsid w:val="006056C8"/>
    <w:rsid w:val="00605E45"/>
    <w:rsid w:val="006075DC"/>
    <w:rsid w:val="00610806"/>
    <w:rsid w:val="00611B63"/>
    <w:rsid w:val="00613DC5"/>
    <w:rsid w:val="00622605"/>
    <w:rsid w:val="00626A0D"/>
    <w:rsid w:val="00632413"/>
    <w:rsid w:val="006338E7"/>
    <w:rsid w:val="00633CD7"/>
    <w:rsid w:val="00634472"/>
    <w:rsid w:val="00645F0E"/>
    <w:rsid w:val="00650696"/>
    <w:rsid w:val="00650AF4"/>
    <w:rsid w:val="00651EF4"/>
    <w:rsid w:val="0065272E"/>
    <w:rsid w:val="006626F2"/>
    <w:rsid w:val="00663E88"/>
    <w:rsid w:val="00665A82"/>
    <w:rsid w:val="0067164C"/>
    <w:rsid w:val="006719C9"/>
    <w:rsid w:val="00674C49"/>
    <w:rsid w:val="00677053"/>
    <w:rsid w:val="0068149A"/>
    <w:rsid w:val="006831AF"/>
    <w:rsid w:val="00686233"/>
    <w:rsid w:val="006863C8"/>
    <w:rsid w:val="00695EDA"/>
    <w:rsid w:val="006A19A1"/>
    <w:rsid w:val="006A4FA4"/>
    <w:rsid w:val="006A6F38"/>
    <w:rsid w:val="006B14CF"/>
    <w:rsid w:val="006B38D2"/>
    <w:rsid w:val="006B5778"/>
    <w:rsid w:val="006D09CA"/>
    <w:rsid w:val="006E15D9"/>
    <w:rsid w:val="006E1985"/>
    <w:rsid w:val="006E1E4E"/>
    <w:rsid w:val="006F05C6"/>
    <w:rsid w:val="006F10AF"/>
    <w:rsid w:val="006F42D8"/>
    <w:rsid w:val="006F53FF"/>
    <w:rsid w:val="006F6DAE"/>
    <w:rsid w:val="00705F87"/>
    <w:rsid w:val="007120B9"/>
    <w:rsid w:val="00714EEF"/>
    <w:rsid w:val="00726481"/>
    <w:rsid w:val="00730AF0"/>
    <w:rsid w:val="00736C00"/>
    <w:rsid w:val="0073778F"/>
    <w:rsid w:val="0074037E"/>
    <w:rsid w:val="007406A4"/>
    <w:rsid w:val="00740EEE"/>
    <w:rsid w:val="00741072"/>
    <w:rsid w:val="0075354C"/>
    <w:rsid w:val="00760106"/>
    <w:rsid w:val="00762412"/>
    <w:rsid w:val="00763B9C"/>
    <w:rsid w:val="00770D2E"/>
    <w:rsid w:val="00771575"/>
    <w:rsid w:val="007810FA"/>
    <w:rsid w:val="00783046"/>
    <w:rsid w:val="00785162"/>
    <w:rsid w:val="00796DE6"/>
    <w:rsid w:val="007A1E55"/>
    <w:rsid w:val="007A3155"/>
    <w:rsid w:val="007A6651"/>
    <w:rsid w:val="007B0A3E"/>
    <w:rsid w:val="007B3B04"/>
    <w:rsid w:val="007B4B17"/>
    <w:rsid w:val="007B5268"/>
    <w:rsid w:val="007B6022"/>
    <w:rsid w:val="007B6EAD"/>
    <w:rsid w:val="007B7ABC"/>
    <w:rsid w:val="007C14F2"/>
    <w:rsid w:val="007C36B5"/>
    <w:rsid w:val="007C557A"/>
    <w:rsid w:val="007D2399"/>
    <w:rsid w:val="007D69EF"/>
    <w:rsid w:val="007E2535"/>
    <w:rsid w:val="007E5A24"/>
    <w:rsid w:val="007F01CD"/>
    <w:rsid w:val="007F1A26"/>
    <w:rsid w:val="0080144C"/>
    <w:rsid w:val="008023D2"/>
    <w:rsid w:val="0080296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02D2"/>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96C79"/>
    <w:rsid w:val="008A0BF0"/>
    <w:rsid w:val="008A18C3"/>
    <w:rsid w:val="008B0968"/>
    <w:rsid w:val="008B09D8"/>
    <w:rsid w:val="008B2DCB"/>
    <w:rsid w:val="008B70EC"/>
    <w:rsid w:val="008C1750"/>
    <w:rsid w:val="008C2984"/>
    <w:rsid w:val="008C764B"/>
    <w:rsid w:val="008E4B1D"/>
    <w:rsid w:val="008E6B73"/>
    <w:rsid w:val="00906F8C"/>
    <w:rsid w:val="0090749B"/>
    <w:rsid w:val="00910356"/>
    <w:rsid w:val="009110B4"/>
    <w:rsid w:val="0091192C"/>
    <w:rsid w:val="009173A5"/>
    <w:rsid w:val="0091798C"/>
    <w:rsid w:val="00922FF8"/>
    <w:rsid w:val="00941054"/>
    <w:rsid w:val="00941660"/>
    <w:rsid w:val="00943186"/>
    <w:rsid w:val="009437CB"/>
    <w:rsid w:val="00956DD4"/>
    <w:rsid w:val="009602E5"/>
    <w:rsid w:val="009604B3"/>
    <w:rsid w:val="009624BF"/>
    <w:rsid w:val="00967FD7"/>
    <w:rsid w:val="00971009"/>
    <w:rsid w:val="0097309F"/>
    <w:rsid w:val="0097342E"/>
    <w:rsid w:val="00976C19"/>
    <w:rsid w:val="00987D59"/>
    <w:rsid w:val="0099173D"/>
    <w:rsid w:val="00994B55"/>
    <w:rsid w:val="00994BF6"/>
    <w:rsid w:val="00996473"/>
    <w:rsid w:val="009A1FCC"/>
    <w:rsid w:val="009A26F6"/>
    <w:rsid w:val="009A5BA7"/>
    <w:rsid w:val="009A6BB5"/>
    <w:rsid w:val="009B1992"/>
    <w:rsid w:val="009B4C87"/>
    <w:rsid w:val="009C0E34"/>
    <w:rsid w:val="009C4908"/>
    <w:rsid w:val="009C54BC"/>
    <w:rsid w:val="009D1A7F"/>
    <w:rsid w:val="009D780A"/>
    <w:rsid w:val="009E1B7B"/>
    <w:rsid w:val="009E2F7F"/>
    <w:rsid w:val="009F7218"/>
    <w:rsid w:val="00A03358"/>
    <w:rsid w:val="00A06441"/>
    <w:rsid w:val="00A06D72"/>
    <w:rsid w:val="00A11CF6"/>
    <w:rsid w:val="00A153B8"/>
    <w:rsid w:val="00A15964"/>
    <w:rsid w:val="00A16CE4"/>
    <w:rsid w:val="00A1743A"/>
    <w:rsid w:val="00A204ED"/>
    <w:rsid w:val="00A20D1D"/>
    <w:rsid w:val="00A21655"/>
    <w:rsid w:val="00A21FFF"/>
    <w:rsid w:val="00A234A8"/>
    <w:rsid w:val="00A35E96"/>
    <w:rsid w:val="00A46A89"/>
    <w:rsid w:val="00A47E9D"/>
    <w:rsid w:val="00A47F8F"/>
    <w:rsid w:val="00A51D61"/>
    <w:rsid w:val="00A5702C"/>
    <w:rsid w:val="00A6341D"/>
    <w:rsid w:val="00A72BA3"/>
    <w:rsid w:val="00A73152"/>
    <w:rsid w:val="00A74162"/>
    <w:rsid w:val="00A85228"/>
    <w:rsid w:val="00A863D4"/>
    <w:rsid w:val="00A92592"/>
    <w:rsid w:val="00A978C2"/>
    <w:rsid w:val="00AA6258"/>
    <w:rsid w:val="00AA7143"/>
    <w:rsid w:val="00AA7D14"/>
    <w:rsid w:val="00AB0830"/>
    <w:rsid w:val="00AB1487"/>
    <w:rsid w:val="00AB3150"/>
    <w:rsid w:val="00AB3F48"/>
    <w:rsid w:val="00AB4FF5"/>
    <w:rsid w:val="00AC23A2"/>
    <w:rsid w:val="00AC5684"/>
    <w:rsid w:val="00AD10D5"/>
    <w:rsid w:val="00AD1CA0"/>
    <w:rsid w:val="00AD2394"/>
    <w:rsid w:val="00AE117A"/>
    <w:rsid w:val="00AE39AE"/>
    <w:rsid w:val="00AE5411"/>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CA0"/>
    <w:rsid w:val="00B46E39"/>
    <w:rsid w:val="00B5347F"/>
    <w:rsid w:val="00B536E3"/>
    <w:rsid w:val="00B552DD"/>
    <w:rsid w:val="00B57C12"/>
    <w:rsid w:val="00B60D43"/>
    <w:rsid w:val="00B64356"/>
    <w:rsid w:val="00B73030"/>
    <w:rsid w:val="00B762B3"/>
    <w:rsid w:val="00B76DA3"/>
    <w:rsid w:val="00B809DB"/>
    <w:rsid w:val="00B81696"/>
    <w:rsid w:val="00B832A5"/>
    <w:rsid w:val="00B836F1"/>
    <w:rsid w:val="00B9001F"/>
    <w:rsid w:val="00B927F9"/>
    <w:rsid w:val="00B960ED"/>
    <w:rsid w:val="00B96EA5"/>
    <w:rsid w:val="00BA210F"/>
    <w:rsid w:val="00BB21E5"/>
    <w:rsid w:val="00BB33E3"/>
    <w:rsid w:val="00BB535A"/>
    <w:rsid w:val="00BB6E77"/>
    <w:rsid w:val="00BB72E0"/>
    <w:rsid w:val="00BB7EF9"/>
    <w:rsid w:val="00BC7E24"/>
    <w:rsid w:val="00BE262B"/>
    <w:rsid w:val="00BE2B98"/>
    <w:rsid w:val="00BE63B1"/>
    <w:rsid w:val="00BF0207"/>
    <w:rsid w:val="00BF4C12"/>
    <w:rsid w:val="00BF67D0"/>
    <w:rsid w:val="00C034AF"/>
    <w:rsid w:val="00C05304"/>
    <w:rsid w:val="00C07060"/>
    <w:rsid w:val="00C07F2B"/>
    <w:rsid w:val="00C14215"/>
    <w:rsid w:val="00C20245"/>
    <w:rsid w:val="00C20648"/>
    <w:rsid w:val="00C22DA7"/>
    <w:rsid w:val="00C24408"/>
    <w:rsid w:val="00C26F45"/>
    <w:rsid w:val="00C3121C"/>
    <w:rsid w:val="00C34E64"/>
    <w:rsid w:val="00C35C94"/>
    <w:rsid w:val="00C36012"/>
    <w:rsid w:val="00C433DA"/>
    <w:rsid w:val="00C43AD0"/>
    <w:rsid w:val="00C51A6E"/>
    <w:rsid w:val="00C55094"/>
    <w:rsid w:val="00C60EBE"/>
    <w:rsid w:val="00C7245C"/>
    <w:rsid w:val="00C74864"/>
    <w:rsid w:val="00C80420"/>
    <w:rsid w:val="00C8231D"/>
    <w:rsid w:val="00C90391"/>
    <w:rsid w:val="00C91665"/>
    <w:rsid w:val="00C9249B"/>
    <w:rsid w:val="00C95283"/>
    <w:rsid w:val="00C97BAE"/>
    <w:rsid w:val="00CA26E1"/>
    <w:rsid w:val="00CA2D75"/>
    <w:rsid w:val="00CB054E"/>
    <w:rsid w:val="00CB06A1"/>
    <w:rsid w:val="00CB0B70"/>
    <w:rsid w:val="00CB3BE5"/>
    <w:rsid w:val="00CC1A7E"/>
    <w:rsid w:val="00CC250F"/>
    <w:rsid w:val="00CC7A0D"/>
    <w:rsid w:val="00CC7C3B"/>
    <w:rsid w:val="00CD10FF"/>
    <w:rsid w:val="00CD16A8"/>
    <w:rsid w:val="00CD32CC"/>
    <w:rsid w:val="00CD5002"/>
    <w:rsid w:val="00CD6DDC"/>
    <w:rsid w:val="00CE2039"/>
    <w:rsid w:val="00CE5208"/>
    <w:rsid w:val="00CE5FCA"/>
    <w:rsid w:val="00CE6A23"/>
    <w:rsid w:val="00CE6BAF"/>
    <w:rsid w:val="00CF0B98"/>
    <w:rsid w:val="00CF4C9D"/>
    <w:rsid w:val="00D108CA"/>
    <w:rsid w:val="00D13AD6"/>
    <w:rsid w:val="00D56D07"/>
    <w:rsid w:val="00D7321F"/>
    <w:rsid w:val="00D748FD"/>
    <w:rsid w:val="00D755BC"/>
    <w:rsid w:val="00D75D02"/>
    <w:rsid w:val="00D77326"/>
    <w:rsid w:val="00D81E26"/>
    <w:rsid w:val="00D8477D"/>
    <w:rsid w:val="00D934D2"/>
    <w:rsid w:val="00DA0EC2"/>
    <w:rsid w:val="00DA13E2"/>
    <w:rsid w:val="00DA15EC"/>
    <w:rsid w:val="00DA1B95"/>
    <w:rsid w:val="00DA7FCA"/>
    <w:rsid w:val="00DB1372"/>
    <w:rsid w:val="00DC0840"/>
    <w:rsid w:val="00DC0D23"/>
    <w:rsid w:val="00DC1578"/>
    <w:rsid w:val="00DC2884"/>
    <w:rsid w:val="00DD1D68"/>
    <w:rsid w:val="00DD1F3F"/>
    <w:rsid w:val="00DD26C7"/>
    <w:rsid w:val="00DD4FEE"/>
    <w:rsid w:val="00DE4599"/>
    <w:rsid w:val="00DE4E4E"/>
    <w:rsid w:val="00DE54D7"/>
    <w:rsid w:val="00DF00AB"/>
    <w:rsid w:val="00DF0EEB"/>
    <w:rsid w:val="00E009FC"/>
    <w:rsid w:val="00E027FD"/>
    <w:rsid w:val="00E02C4E"/>
    <w:rsid w:val="00E042B9"/>
    <w:rsid w:val="00E12D7D"/>
    <w:rsid w:val="00E12F2C"/>
    <w:rsid w:val="00E143B5"/>
    <w:rsid w:val="00E17114"/>
    <w:rsid w:val="00E17464"/>
    <w:rsid w:val="00E17F88"/>
    <w:rsid w:val="00E211AB"/>
    <w:rsid w:val="00E267CC"/>
    <w:rsid w:val="00E34EFE"/>
    <w:rsid w:val="00E41550"/>
    <w:rsid w:val="00E425AC"/>
    <w:rsid w:val="00E4297B"/>
    <w:rsid w:val="00E44738"/>
    <w:rsid w:val="00E46D0E"/>
    <w:rsid w:val="00E50C6E"/>
    <w:rsid w:val="00E532F3"/>
    <w:rsid w:val="00E5642B"/>
    <w:rsid w:val="00E60BBD"/>
    <w:rsid w:val="00E61926"/>
    <w:rsid w:val="00E62113"/>
    <w:rsid w:val="00E635A2"/>
    <w:rsid w:val="00E703A5"/>
    <w:rsid w:val="00E71DB0"/>
    <w:rsid w:val="00E7732C"/>
    <w:rsid w:val="00E81AC1"/>
    <w:rsid w:val="00E81BC3"/>
    <w:rsid w:val="00E81BC4"/>
    <w:rsid w:val="00E850D7"/>
    <w:rsid w:val="00E93095"/>
    <w:rsid w:val="00E955AB"/>
    <w:rsid w:val="00E96DCF"/>
    <w:rsid w:val="00E9791F"/>
    <w:rsid w:val="00EA188D"/>
    <w:rsid w:val="00EA4088"/>
    <w:rsid w:val="00EA5A45"/>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651A"/>
    <w:rsid w:val="00F07A91"/>
    <w:rsid w:val="00F1474D"/>
    <w:rsid w:val="00F21543"/>
    <w:rsid w:val="00F220D7"/>
    <w:rsid w:val="00F2377F"/>
    <w:rsid w:val="00F320E3"/>
    <w:rsid w:val="00F40E72"/>
    <w:rsid w:val="00F42702"/>
    <w:rsid w:val="00F427F1"/>
    <w:rsid w:val="00F42FD5"/>
    <w:rsid w:val="00F43FDC"/>
    <w:rsid w:val="00F45C69"/>
    <w:rsid w:val="00F50900"/>
    <w:rsid w:val="00F526E6"/>
    <w:rsid w:val="00F52CD4"/>
    <w:rsid w:val="00F5545A"/>
    <w:rsid w:val="00F6253D"/>
    <w:rsid w:val="00F640C7"/>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3C06"/>
    <w:rsid w:val="00FC6C89"/>
    <w:rsid w:val="00FD091A"/>
    <w:rsid w:val="00FD4079"/>
    <w:rsid w:val="00FD5453"/>
    <w:rsid w:val="00FE2590"/>
    <w:rsid w:val="00FE37AC"/>
    <w:rsid w:val="00FE4993"/>
    <w:rsid w:val="00FE5DE3"/>
    <w:rsid w:val="00FE6451"/>
    <w:rsid w:val="00FF2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r="http://schemas.openxmlformats.org/officeDocument/2006/relationships" xmlns:w="http://schemas.openxmlformats.org/wordprocessingml/2006/main">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1BA7E-58DE-4438-94C2-B01B7ED2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1262</Words>
  <Characters>6942</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Becarios</cp:lastModifiedBy>
  <cp:revision>2</cp:revision>
  <cp:lastPrinted>2020-12-15T16:36:00Z</cp:lastPrinted>
  <dcterms:created xsi:type="dcterms:W3CDTF">2021-04-05T16:23:00Z</dcterms:created>
  <dcterms:modified xsi:type="dcterms:W3CDTF">2021-04-05T16:23:00Z</dcterms:modified>
</cp:coreProperties>
</file>