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E6" w:rsidRDefault="000F26E6" w:rsidP="005938D5"/>
    <w:p w:rsidR="00826FA6" w:rsidRDefault="00826FA6" w:rsidP="00826FA6">
      <w:pPr>
        <w:autoSpaceDE w:val="0"/>
        <w:autoSpaceDN w:val="0"/>
        <w:adjustRightInd w:val="0"/>
        <w:jc w:val="both"/>
        <w:rPr>
          <w:rFonts w:ascii="Arial" w:hAnsi="Arial" w:cs="Arial"/>
          <w:lang w:val="es" w:eastAsia="es-MX"/>
        </w:rPr>
      </w:pPr>
    </w:p>
    <w:p w:rsidR="00C94BE5" w:rsidRPr="00EA7F93" w:rsidRDefault="00C94BE5" w:rsidP="00C94BE5">
      <w:pPr>
        <w:autoSpaceDE w:val="0"/>
        <w:autoSpaceDN w:val="0"/>
        <w:adjustRightInd w:val="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C94BE5" w:rsidRDefault="00C94BE5" w:rsidP="00C94BE5">
      <w:pPr>
        <w:autoSpaceDE w:val="0"/>
        <w:autoSpaceDN w:val="0"/>
        <w:adjustRightInd w:val="0"/>
        <w:ind w:left="4962"/>
        <w:jc w:val="right"/>
        <w:rPr>
          <w:rFonts w:ascii="Arial" w:hAnsi="Arial" w:cs="Arial"/>
          <w:b/>
          <w:bCs/>
          <w:lang w:val="es" w:eastAsia="es-MX"/>
        </w:rPr>
      </w:pPr>
      <w:r>
        <w:rPr>
          <w:rFonts w:ascii="Arial" w:hAnsi="Arial" w:cs="Arial"/>
          <w:b/>
          <w:bCs/>
          <w:lang w:val="es" w:eastAsia="es-MX"/>
        </w:rPr>
        <w:t>Expediente: CDHEC/2/2021/035/Q</w:t>
      </w:r>
    </w:p>
    <w:p w:rsidR="00C94BE5" w:rsidRDefault="00C94BE5" w:rsidP="00C94BE5">
      <w:pPr>
        <w:autoSpaceDE w:val="0"/>
        <w:autoSpaceDN w:val="0"/>
        <w:adjustRightInd w:val="0"/>
        <w:ind w:left="4962"/>
        <w:jc w:val="right"/>
        <w:rPr>
          <w:rFonts w:ascii="Arial" w:hAnsi="Arial" w:cs="Arial"/>
          <w:b/>
          <w:bCs/>
          <w:lang w:val="es" w:eastAsia="es-MX"/>
        </w:rPr>
      </w:pPr>
      <w:r>
        <w:rPr>
          <w:rFonts w:ascii="Arial" w:hAnsi="Arial" w:cs="Arial"/>
          <w:b/>
          <w:bCs/>
          <w:lang w:val="es" w:eastAsia="es-MX"/>
        </w:rPr>
        <w:t>Asunto: Conclusión por conciliación.</w:t>
      </w:r>
      <w:r w:rsidRPr="00EA7F93">
        <w:rPr>
          <w:rFonts w:ascii="Arial" w:hAnsi="Arial" w:cs="Arial"/>
          <w:b/>
          <w:bCs/>
          <w:lang w:val="es" w:eastAsia="es-MX"/>
        </w:rPr>
        <w:tab/>
      </w:r>
    </w:p>
    <w:p w:rsidR="00C94BE5" w:rsidRPr="00EA7F93" w:rsidRDefault="00C94BE5" w:rsidP="00C94BE5">
      <w:pPr>
        <w:autoSpaceDE w:val="0"/>
        <w:autoSpaceDN w:val="0"/>
        <w:adjustRightInd w:val="0"/>
        <w:ind w:left="4962"/>
        <w:jc w:val="right"/>
        <w:rPr>
          <w:rFonts w:ascii="Arial" w:hAnsi="Arial" w:cs="Arial"/>
          <w:b/>
          <w:bCs/>
          <w:lang w:val="es" w:eastAsia="es-MX"/>
        </w:rPr>
      </w:pPr>
      <w:r w:rsidRPr="00EA7F93">
        <w:rPr>
          <w:rFonts w:ascii="Arial" w:hAnsi="Arial" w:cs="Arial"/>
          <w:b/>
          <w:bCs/>
          <w:lang w:val="es" w:eastAsia="es-MX"/>
        </w:rPr>
        <w:tab/>
      </w:r>
    </w:p>
    <w:p w:rsidR="00C94BE5" w:rsidRDefault="00C94BE5" w:rsidP="00C94BE5">
      <w:pPr>
        <w:autoSpaceDE w:val="0"/>
        <w:autoSpaceDN w:val="0"/>
        <w:adjustRightInd w:val="0"/>
        <w:jc w:val="both"/>
        <w:rPr>
          <w:rFonts w:ascii="Arial" w:hAnsi="Arial" w:cs="Arial"/>
          <w:bCs/>
          <w:lang w:val="es" w:eastAsia="es-MX"/>
        </w:rPr>
      </w:pPr>
      <w:r w:rsidRPr="00EA7F93">
        <w:rPr>
          <w:rFonts w:ascii="Arial" w:hAnsi="Arial" w:cs="Arial"/>
          <w:b/>
          <w:bCs/>
          <w:lang w:val="es" w:eastAsia="es-MX"/>
        </w:rPr>
        <w:tab/>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a 23 de febrero de 2021 -------------------------</w:t>
      </w:r>
    </w:p>
    <w:p w:rsidR="00C94BE5" w:rsidRDefault="00C94BE5" w:rsidP="00C94BE5">
      <w:pPr>
        <w:autoSpaceDE w:val="0"/>
        <w:autoSpaceDN w:val="0"/>
        <w:adjustRightInd w:val="0"/>
        <w:jc w:val="both"/>
        <w:rPr>
          <w:rFonts w:ascii="Arial" w:hAnsi="Arial" w:cs="Arial"/>
          <w:bCs/>
          <w:lang w:eastAsia="es-MX"/>
        </w:rPr>
      </w:pPr>
    </w:p>
    <w:p w:rsidR="00C94BE5" w:rsidRDefault="00C94BE5" w:rsidP="00C94BE5">
      <w:pPr>
        <w:autoSpaceDE w:val="0"/>
        <w:autoSpaceDN w:val="0"/>
        <w:adjustRightInd w:val="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CDHEC/2/2021/035/Q</w:t>
      </w:r>
      <w:r w:rsidRPr="00114A4F">
        <w:rPr>
          <w:rFonts w:ascii="Arial" w:hAnsi="Arial" w:cs="Arial"/>
          <w:bCs/>
          <w:lang w:eastAsia="es-MX"/>
        </w:rPr>
        <w:t xml:space="preserve">, iniciado con motivo de la </w:t>
      </w:r>
      <w:r>
        <w:rPr>
          <w:rFonts w:ascii="Arial" w:hAnsi="Arial" w:cs="Arial"/>
          <w:bCs/>
          <w:lang w:eastAsia="es-MX"/>
        </w:rPr>
        <w:t xml:space="preserve">queja presentada </w:t>
      </w:r>
      <w:r w:rsidRPr="00114A4F">
        <w:rPr>
          <w:rFonts w:ascii="Arial" w:hAnsi="Arial" w:cs="Arial"/>
          <w:bCs/>
          <w:lang w:eastAsia="es-MX"/>
        </w:rPr>
        <w:t xml:space="preserve"> p</w:t>
      </w:r>
      <w:r>
        <w:rPr>
          <w:rFonts w:ascii="Arial" w:hAnsi="Arial" w:cs="Arial"/>
          <w:bCs/>
          <w:lang w:eastAsia="es-MX"/>
        </w:rPr>
        <w:t xml:space="preserve">or </w:t>
      </w:r>
      <w:r w:rsidR="00CC1766">
        <w:rPr>
          <w:rFonts w:ascii="Arial" w:hAnsi="Arial" w:cs="Arial"/>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atribuida</w:t>
      </w:r>
      <w:r w:rsidRPr="00114A4F">
        <w:rPr>
          <w:rFonts w:ascii="Arial" w:hAnsi="Arial" w:cs="Arial"/>
          <w:bCs/>
          <w:lang w:eastAsia="es-MX"/>
        </w:rPr>
        <w:t>s a servidores públicos de</w:t>
      </w:r>
      <w:r>
        <w:rPr>
          <w:rFonts w:ascii="Arial" w:hAnsi="Arial" w:cs="Arial"/>
          <w:bCs/>
          <w:lang w:eastAsia="es-MX"/>
        </w:rPr>
        <w:t xml:space="preserve"> la Dirección de Seguridad Pública Municipal, de San Pedro de las Colonias, Coahuila;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C94BE5" w:rsidRDefault="00C94BE5" w:rsidP="00C94BE5">
      <w:pPr>
        <w:autoSpaceDE w:val="0"/>
        <w:autoSpaceDN w:val="0"/>
        <w:adjustRightInd w:val="0"/>
        <w:jc w:val="both"/>
        <w:rPr>
          <w:rFonts w:ascii="Arial" w:hAnsi="Arial" w:cs="Arial"/>
          <w:b/>
          <w:bCs/>
          <w:lang w:eastAsia="es-MX"/>
        </w:rPr>
      </w:pPr>
    </w:p>
    <w:p w:rsidR="00C94BE5" w:rsidRPr="00857E9A" w:rsidRDefault="00C94BE5" w:rsidP="00C94BE5">
      <w:pPr>
        <w:autoSpaceDE w:val="0"/>
        <w:autoSpaceDN w:val="0"/>
        <w:adjustRightInd w:val="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C94BE5" w:rsidRDefault="00C94BE5" w:rsidP="00C94BE5">
      <w:pPr>
        <w:autoSpaceDE w:val="0"/>
        <w:autoSpaceDN w:val="0"/>
        <w:adjustRightInd w:val="0"/>
        <w:jc w:val="both"/>
        <w:rPr>
          <w:rFonts w:ascii="Arial" w:hAnsi="Arial" w:cs="Arial"/>
          <w:bCs/>
          <w:lang w:eastAsia="es-MX"/>
        </w:rPr>
      </w:pPr>
    </w:p>
    <w:p w:rsidR="00C94BE5" w:rsidRDefault="00C94BE5" w:rsidP="00C94BE5">
      <w:pPr>
        <w:autoSpaceDE w:val="0"/>
        <w:autoSpaceDN w:val="0"/>
        <w:adjustRightInd w:val="0"/>
        <w:jc w:val="both"/>
        <w:rPr>
          <w:rFonts w:ascii="Arial" w:hAnsi="Arial" w:cs="Arial"/>
          <w:bCs/>
          <w:lang w:eastAsia="es-MX"/>
        </w:rPr>
      </w:pPr>
      <w:r>
        <w:rPr>
          <w:rFonts w:ascii="Arial" w:hAnsi="Arial" w:cs="Arial"/>
          <w:bCs/>
          <w:lang w:eastAsia="es-MX"/>
        </w:rPr>
        <w:t>1.-Acta Circunstanciada relativa a la queja presentada en fecha 25 de enero de 2021 en la que se señala:</w:t>
      </w:r>
    </w:p>
    <w:p w:rsidR="00C94BE5" w:rsidRDefault="00C94BE5" w:rsidP="00C94BE5">
      <w:pPr>
        <w:autoSpaceDE w:val="0"/>
        <w:autoSpaceDN w:val="0"/>
        <w:adjustRightInd w:val="0"/>
        <w:ind w:left="708"/>
        <w:jc w:val="both"/>
        <w:rPr>
          <w:rFonts w:ascii="Arial" w:hAnsi="Arial" w:cs="Arial"/>
          <w:i/>
          <w:lang w:eastAsia="es-ES"/>
        </w:rPr>
      </w:pPr>
    </w:p>
    <w:p w:rsidR="00C94BE5" w:rsidRDefault="00C94BE5" w:rsidP="00C94BE5">
      <w:pPr>
        <w:autoSpaceDE w:val="0"/>
        <w:autoSpaceDN w:val="0"/>
        <w:adjustRightInd w:val="0"/>
        <w:ind w:left="708"/>
        <w:jc w:val="both"/>
        <w:rPr>
          <w:rFonts w:ascii="Arial" w:hAnsi="Arial" w:cs="Arial"/>
          <w:i/>
          <w:lang w:eastAsia="es-ES"/>
        </w:rPr>
      </w:pPr>
      <w:r>
        <w:rPr>
          <w:rFonts w:ascii="Arial" w:hAnsi="Arial" w:cs="Arial"/>
          <w:i/>
          <w:lang w:eastAsia="es-ES"/>
        </w:rPr>
        <w:t xml:space="preserve">“…Que el día 18 de enero de 2021, me encontraba en mi casa, como a las cuatro de la mañana escuche unos ruidos en la parte trasera de mi casa, me levante y Salí a ver que estaba pasando cuando me percato que había dos personas tratándome de abrir la puerta de la parte trasera, empiezo a gritar ‘quien anda ahí’ me contestan ‘tírale un balazo y mátalo al </w:t>
      </w:r>
      <w:proofErr w:type="spellStart"/>
      <w:r>
        <w:rPr>
          <w:rFonts w:ascii="Arial" w:hAnsi="Arial" w:cs="Arial"/>
          <w:i/>
          <w:lang w:eastAsia="es-ES"/>
        </w:rPr>
        <w:t>cabron</w:t>
      </w:r>
      <w:proofErr w:type="spellEnd"/>
      <w:r>
        <w:rPr>
          <w:rFonts w:ascii="Arial" w:hAnsi="Arial" w:cs="Arial"/>
          <w:i/>
          <w:lang w:eastAsia="es-ES"/>
        </w:rPr>
        <w:t xml:space="preserve">’, me acerco con un arma blanca y cuando los veo de cerca desenfunda una pistola y les pregunto son ley, me contestan que si eran y me dicen que suelte el arma blanca, cuando les veo la cara los identifique y eran los agentes Carlos y Gallegos, les dije que me hubieran tocado por la puerta de enfrente que yo hubiera estado dispuesto en abrir la puerta, me dicen date la vuelta me esposan y me ponen en el piso, cuando estoy en el piso llegan los demás y el Comandante Cadena al que apodan también “El Señor Metro” entran a mi casa y empiezan a catear y veo que sacaron cosas de mi domicilio, antes de irnos sacan un bate de </w:t>
      </w:r>
      <w:proofErr w:type="spellStart"/>
      <w:r>
        <w:rPr>
          <w:rFonts w:ascii="Arial" w:hAnsi="Arial" w:cs="Arial"/>
          <w:i/>
          <w:lang w:eastAsia="es-ES"/>
        </w:rPr>
        <w:t>beisbol</w:t>
      </w:r>
      <w:proofErr w:type="spellEnd"/>
      <w:r>
        <w:rPr>
          <w:rFonts w:ascii="Arial" w:hAnsi="Arial" w:cs="Arial"/>
          <w:i/>
          <w:lang w:eastAsia="es-ES"/>
        </w:rPr>
        <w:t xml:space="preserve"> y me empiezan a golpear con mi mismo bate, Cadena me dio tres patadas en el pecho y los demás agentes también me agredieron físicamente, me sacan de mi casa y me suben a una camioneta con logotipos de Bimbo, trasladándome a las Instalaciones de la Policía Municipal en San Pedro, Coahuila, ya están ahí me amarran y me empiezan a poner la bolsa en la cabeza en repetidas ocasiones, me preguntaron que sacara la droga y el dinero, cosa que yo no tengo, yo les conteste que si querían que me quitaran la vida que yo no tenía ni miedo y tampoco eso, El comandante cadena cuando me estaban torturando estaba grabando con su </w:t>
      </w:r>
      <w:r>
        <w:rPr>
          <w:rFonts w:ascii="Arial" w:hAnsi="Arial" w:cs="Arial"/>
          <w:i/>
          <w:lang w:eastAsia="es-ES"/>
        </w:rPr>
        <w:lastRenderedPageBreak/>
        <w:t>celular y momentos después me dicen sabes que aquí te vas a quedar y me procesan por una falta administrativa la cual no cometí, me ingresan a la gástrula municipal y después que se fueron los policías que me estaban golpeando me dejan hacer una llamada para que mis familiares fueran por mi…”</w:t>
      </w:r>
    </w:p>
    <w:p w:rsidR="00C94BE5" w:rsidRPr="00E46CCF" w:rsidRDefault="00C94BE5" w:rsidP="00C94BE5">
      <w:pPr>
        <w:autoSpaceDE w:val="0"/>
        <w:autoSpaceDN w:val="0"/>
        <w:adjustRightInd w:val="0"/>
        <w:ind w:left="708"/>
        <w:jc w:val="both"/>
        <w:rPr>
          <w:rFonts w:ascii="Arial" w:hAnsi="Arial" w:cs="Arial"/>
          <w:i/>
          <w:lang w:eastAsia="es-ES"/>
        </w:rPr>
      </w:pPr>
      <w:r>
        <w:rPr>
          <w:rFonts w:ascii="Arial" w:hAnsi="Arial" w:cs="Arial"/>
          <w:i/>
          <w:lang w:eastAsia="es-ES"/>
        </w:rPr>
        <w:t>”.</w:t>
      </w:r>
    </w:p>
    <w:p w:rsidR="00C94BE5" w:rsidRDefault="00C94BE5" w:rsidP="00C94BE5">
      <w:pPr>
        <w:autoSpaceDE w:val="0"/>
        <w:autoSpaceDN w:val="0"/>
        <w:adjustRightInd w:val="0"/>
        <w:jc w:val="both"/>
        <w:rPr>
          <w:rFonts w:ascii="Arial" w:hAnsi="Arial" w:cs="Arial"/>
          <w:bCs/>
          <w:lang w:eastAsia="es-MX"/>
        </w:rPr>
      </w:pPr>
    </w:p>
    <w:p w:rsidR="00C94BE5" w:rsidRPr="00857E9A" w:rsidRDefault="00C94BE5" w:rsidP="00C94BE5">
      <w:pPr>
        <w:autoSpaceDE w:val="0"/>
        <w:autoSpaceDN w:val="0"/>
        <w:adjustRightInd w:val="0"/>
        <w:jc w:val="center"/>
        <w:rPr>
          <w:rFonts w:ascii="Arial" w:hAnsi="Arial" w:cs="Arial"/>
          <w:bCs/>
          <w:lang w:eastAsia="es-MX"/>
        </w:rPr>
      </w:pPr>
      <w:r>
        <w:rPr>
          <w:rFonts w:ascii="Arial" w:hAnsi="Arial" w:cs="Arial"/>
          <w:b/>
          <w:bCs/>
          <w:lang w:eastAsia="es-MX"/>
        </w:rPr>
        <w:t xml:space="preserve">Evidencias. </w:t>
      </w:r>
    </w:p>
    <w:p w:rsidR="00C94BE5" w:rsidRDefault="00C94BE5" w:rsidP="00C94BE5">
      <w:pPr>
        <w:autoSpaceDE w:val="0"/>
        <w:autoSpaceDN w:val="0"/>
        <w:adjustRightInd w:val="0"/>
        <w:rPr>
          <w:rFonts w:ascii="Arial" w:hAnsi="Arial" w:cs="Arial"/>
          <w:bCs/>
          <w:lang w:eastAsia="es-MX"/>
        </w:rPr>
      </w:pPr>
    </w:p>
    <w:p w:rsidR="00C94BE5" w:rsidRDefault="00C94BE5" w:rsidP="00C94BE5">
      <w:pPr>
        <w:autoSpaceDE w:val="0"/>
        <w:autoSpaceDN w:val="0"/>
        <w:adjustRightInd w:val="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de recepción de queja de fecha 25 de enero de 2021.</w:t>
      </w:r>
    </w:p>
    <w:p w:rsidR="00C94BE5" w:rsidRDefault="00C94BE5" w:rsidP="00C94BE5">
      <w:pPr>
        <w:autoSpaceDE w:val="0"/>
        <w:autoSpaceDN w:val="0"/>
        <w:adjustRightInd w:val="0"/>
        <w:jc w:val="both"/>
        <w:rPr>
          <w:rFonts w:ascii="Arial" w:hAnsi="Arial" w:cs="Arial"/>
          <w:bCs/>
          <w:lang w:eastAsia="es-MX"/>
        </w:rPr>
      </w:pPr>
      <w:r>
        <w:rPr>
          <w:rFonts w:ascii="Arial" w:hAnsi="Arial" w:cs="Arial"/>
          <w:bCs/>
          <w:lang w:eastAsia="es-MX"/>
        </w:rPr>
        <w:t>2. Notificación de propuesta de conciliación al Director de Seguridad Ciudadana del R. Ayuntamiento de San Pedro, Coahuila en fecha 15 de febrero de 2021.</w:t>
      </w:r>
    </w:p>
    <w:p w:rsidR="00C94BE5" w:rsidRDefault="00C94BE5" w:rsidP="00C94BE5">
      <w:pPr>
        <w:autoSpaceDE w:val="0"/>
        <w:autoSpaceDN w:val="0"/>
        <w:adjustRightInd w:val="0"/>
        <w:jc w:val="both"/>
        <w:rPr>
          <w:rFonts w:ascii="Arial" w:hAnsi="Arial" w:cs="Arial"/>
          <w:bCs/>
          <w:lang w:eastAsia="es-MX"/>
        </w:rPr>
      </w:pPr>
      <w:r>
        <w:rPr>
          <w:rFonts w:ascii="Arial" w:hAnsi="Arial" w:cs="Arial"/>
          <w:bCs/>
          <w:lang w:eastAsia="es-MX"/>
        </w:rPr>
        <w:t>3. Oficio número DSCSP/052/2021 del Director de la Dirección de Seguridad Ciudadana con fecha 18 de febrero de 2021 en el que se acepta la conciliación propuesta.</w:t>
      </w:r>
    </w:p>
    <w:p w:rsidR="00C94BE5" w:rsidRDefault="00C94BE5" w:rsidP="00C94BE5">
      <w:pPr>
        <w:autoSpaceDE w:val="0"/>
        <w:autoSpaceDN w:val="0"/>
        <w:adjustRightInd w:val="0"/>
        <w:jc w:val="both"/>
        <w:rPr>
          <w:rFonts w:ascii="Arial" w:hAnsi="Arial" w:cs="Arial"/>
          <w:bCs/>
          <w:lang w:eastAsia="es-MX"/>
        </w:rPr>
      </w:pPr>
    </w:p>
    <w:p w:rsidR="00C94BE5" w:rsidRDefault="00C94BE5" w:rsidP="00C94BE5">
      <w:pPr>
        <w:autoSpaceDE w:val="0"/>
        <w:autoSpaceDN w:val="0"/>
        <w:adjustRightInd w:val="0"/>
        <w:jc w:val="center"/>
        <w:rPr>
          <w:rFonts w:ascii="Arial" w:hAnsi="Arial" w:cs="Arial"/>
          <w:b/>
          <w:bCs/>
          <w:lang w:eastAsia="es-MX"/>
        </w:rPr>
      </w:pPr>
      <w:r>
        <w:rPr>
          <w:rFonts w:ascii="Arial" w:hAnsi="Arial" w:cs="Arial"/>
          <w:b/>
          <w:bCs/>
          <w:lang w:eastAsia="es-MX"/>
        </w:rPr>
        <w:t>Motivación y fundamentación.</w:t>
      </w:r>
    </w:p>
    <w:p w:rsidR="00C94BE5" w:rsidRDefault="00C94BE5" w:rsidP="00C94BE5">
      <w:pPr>
        <w:autoSpaceDE w:val="0"/>
        <w:autoSpaceDN w:val="0"/>
        <w:adjustRightInd w:val="0"/>
        <w:jc w:val="center"/>
        <w:rPr>
          <w:rFonts w:ascii="Arial" w:hAnsi="Arial" w:cs="Arial"/>
          <w:b/>
          <w:bCs/>
          <w:lang w:eastAsia="es-MX"/>
        </w:rPr>
      </w:pPr>
    </w:p>
    <w:p w:rsidR="00C94BE5" w:rsidRDefault="00C94BE5" w:rsidP="00C94BE5">
      <w:pPr>
        <w:autoSpaceDE w:val="0"/>
        <w:autoSpaceDN w:val="0"/>
        <w:adjustRightInd w:val="0"/>
        <w:jc w:val="both"/>
        <w:rPr>
          <w:rFonts w:ascii="Arial" w:hAnsi="Arial" w:cs="Arial"/>
          <w:lang w:eastAsia="es-ES"/>
        </w:rPr>
      </w:pPr>
      <w:r>
        <w:rPr>
          <w:rFonts w:ascii="Arial" w:hAnsi="Arial" w:cs="Arial"/>
          <w:lang w:eastAsia="es-ES"/>
        </w:rPr>
        <w:t xml:space="preserve">1.- </w:t>
      </w:r>
      <w:r w:rsidR="00CC1766">
        <w:rPr>
          <w:rFonts w:ascii="Arial" w:hAnsi="Arial" w:cs="Arial"/>
          <w:lang w:eastAsia="es-ES"/>
        </w:rPr>
        <w:t>Q</w:t>
      </w:r>
      <w:r>
        <w:rPr>
          <w:rFonts w:ascii="Arial" w:hAnsi="Arial" w:cs="Arial"/>
          <w:lang w:eastAsia="es-ES"/>
        </w:rPr>
        <w:t xml:space="preserve"> señaló que el día 18 de enero de 2021, se encontraba en su domicilio cuando llegaron Agentes Policiacos, lo golpearon, sacaron diversos objetos de su domicilio y fue trasladado a las instalaciones de la Policía Municipal en San Pedro Coahuila, ya que lo acusaron de una falta administrativa, señalando su deseo de sujetar la queja a la conciliación para que no se le moleste en su domicilio.</w:t>
      </w:r>
    </w:p>
    <w:p w:rsidR="00C94BE5" w:rsidRDefault="00C94BE5" w:rsidP="00C94BE5">
      <w:pPr>
        <w:autoSpaceDE w:val="0"/>
        <w:autoSpaceDN w:val="0"/>
        <w:adjustRightInd w:val="0"/>
        <w:jc w:val="both"/>
        <w:rPr>
          <w:rFonts w:ascii="Arial" w:hAnsi="Arial" w:cs="Arial"/>
          <w:lang w:eastAsia="es-ES"/>
        </w:rPr>
      </w:pPr>
    </w:p>
    <w:p w:rsidR="00C94BE5" w:rsidRDefault="00C94BE5" w:rsidP="00C94BE5">
      <w:pPr>
        <w:autoSpaceDE w:val="0"/>
        <w:autoSpaceDN w:val="0"/>
        <w:adjustRightInd w:val="0"/>
        <w:jc w:val="both"/>
        <w:rPr>
          <w:rFonts w:ascii="Arial" w:hAnsi="Arial" w:cs="Arial"/>
          <w:lang w:eastAsia="es-ES"/>
        </w:rPr>
      </w:pPr>
      <w:r>
        <w:rPr>
          <w:rFonts w:ascii="Arial" w:hAnsi="Arial" w:cs="Arial"/>
          <w:lang w:eastAsia="es-ES"/>
        </w:rPr>
        <w:t>2. Este Organismo propuso a la autoridad señalada como responsable la conciliación consistente en que se instruya a los Agentes de la Policía Preventiva Municipal de San Pedro, Coahuila para que no incurran en detenciones o actos de molestia en la persona, domicilio, papeles o posesiones del quejoso si no están satisfechos los requisitos que señala la Constitución Política de los Estados Unidos Mexicanos, sin perjuicio de que en caso de que incurra en alguna falta administrativa o delito se proceda conforme a derecho .</w:t>
      </w:r>
    </w:p>
    <w:p w:rsidR="00C94BE5" w:rsidRDefault="00C94BE5" w:rsidP="00C94BE5">
      <w:pPr>
        <w:autoSpaceDE w:val="0"/>
        <w:autoSpaceDN w:val="0"/>
        <w:adjustRightInd w:val="0"/>
        <w:jc w:val="both"/>
        <w:rPr>
          <w:rFonts w:ascii="Arial" w:hAnsi="Arial" w:cs="Arial"/>
          <w:lang w:eastAsia="es-ES"/>
        </w:rPr>
      </w:pPr>
    </w:p>
    <w:p w:rsidR="00C94BE5" w:rsidRDefault="00C94BE5" w:rsidP="00C94BE5">
      <w:pPr>
        <w:autoSpaceDE w:val="0"/>
        <w:autoSpaceDN w:val="0"/>
        <w:adjustRightInd w:val="0"/>
        <w:jc w:val="both"/>
        <w:rPr>
          <w:rFonts w:ascii="Arial" w:hAnsi="Arial" w:cs="Arial"/>
          <w:lang w:eastAsia="es-ES"/>
        </w:rPr>
      </w:pPr>
      <w:r>
        <w:rPr>
          <w:rFonts w:ascii="Arial" w:hAnsi="Arial" w:cs="Arial"/>
          <w:lang w:eastAsia="es-ES"/>
        </w:rPr>
        <w:t xml:space="preserve">3. El Director de la Dirección de Seguridad Ciudadana, </w:t>
      </w:r>
      <w:r w:rsidR="00CC1766">
        <w:rPr>
          <w:rFonts w:ascii="Arial" w:hAnsi="Arial" w:cs="Arial"/>
          <w:lang w:eastAsia="es-ES"/>
        </w:rPr>
        <w:t>SP1</w:t>
      </w:r>
      <w:r>
        <w:rPr>
          <w:rFonts w:ascii="Arial" w:hAnsi="Arial" w:cs="Arial"/>
          <w:lang w:eastAsia="es-ES"/>
        </w:rPr>
        <w:t xml:space="preserve">, remitió el oficio número DSCSP/052/2021 en el que acepta la conciliación que consiste en instruir a los agentes de la policía municipal de San Pedro Coahuila de abstenerse a realizar detenciones o actos en molestia del quejoso y además informó que los hechos narrados por el quejoso no son verídicos debido a que él fue ingresado por los agentes </w:t>
      </w:r>
      <w:r w:rsidR="00CC1766">
        <w:rPr>
          <w:rFonts w:ascii="Arial" w:hAnsi="Arial" w:cs="Arial"/>
          <w:lang w:eastAsia="es-ES"/>
        </w:rPr>
        <w:t>SP2 y SP3</w:t>
      </w:r>
      <w:r>
        <w:rPr>
          <w:rFonts w:ascii="Arial" w:hAnsi="Arial" w:cs="Arial"/>
          <w:lang w:eastAsia="es-ES"/>
        </w:rPr>
        <w:t>, según lo señalado en el IPH con número de folio 3669</w:t>
      </w:r>
      <w:r w:rsidR="00CC1766">
        <w:rPr>
          <w:rFonts w:ascii="Arial" w:hAnsi="Arial" w:cs="Arial"/>
          <w:lang w:eastAsia="es-ES"/>
        </w:rPr>
        <w:t>.</w:t>
      </w:r>
      <w:bookmarkStart w:id="0" w:name="_GoBack"/>
      <w:bookmarkEnd w:id="0"/>
    </w:p>
    <w:p w:rsidR="00C94BE5" w:rsidRPr="00114A4F" w:rsidRDefault="00C94BE5" w:rsidP="00C94BE5">
      <w:pPr>
        <w:autoSpaceDE w:val="0"/>
        <w:autoSpaceDN w:val="0"/>
        <w:adjustRightInd w:val="0"/>
        <w:jc w:val="both"/>
        <w:rPr>
          <w:rFonts w:ascii="Arial" w:hAnsi="Arial" w:cs="Arial"/>
          <w:bCs/>
          <w:lang w:eastAsia="es-MX"/>
        </w:rPr>
      </w:pPr>
    </w:p>
    <w:p w:rsidR="00C94BE5" w:rsidRDefault="00C94BE5" w:rsidP="00C94BE5">
      <w:pPr>
        <w:autoSpaceDE w:val="0"/>
        <w:autoSpaceDN w:val="0"/>
        <w:adjustRightInd w:val="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C94BE5" w:rsidRDefault="00C94BE5" w:rsidP="00C94BE5">
      <w:pPr>
        <w:autoSpaceDE w:val="0"/>
        <w:autoSpaceDN w:val="0"/>
        <w:adjustRightInd w:val="0"/>
        <w:jc w:val="both"/>
        <w:rPr>
          <w:rFonts w:ascii="Arial" w:hAnsi="Arial" w:cs="Arial"/>
          <w:bCs/>
          <w:lang w:val="es-MX" w:eastAsia="es-MX"/>
        </w:rPr>
      </w:pPr>
    </w:p>
    <w:p w:rsidR="00C94BE5" w:rsidRDefault="00C94BE5" w:rsidP="00C94BE5">
      <w:pPr>
        <w:autoSpaceDE w:val="0"/>
        <w:autoSpaceDN w:val="0"/>
        <w:adjustRightInd w:val="0"/>
        <w:jc w:val="both"/>
        <w:rPr>
          <w:rFonts w:ascii="Arial" w:hAnsi="Arial" w:cs="Arial"/>
          <w:bCs/>
          <w:lang w:val="es-MX" w:eastAsia="es-MX"/>
        </w:rPr>
      </w:pPr>
    </w:p>
    <w:p w:rsidR="00C94BE5" w:rsidRPr="008C764B" w:rsidRDefault="00C94BE5" w:rsidP="00C94BE5">
      <w:pPr>
        <w:autoSpaceDE w:val="0"/>
        <w:autoSpaceDN w:val="0"/>
        <w:adjustRightInd w:val="0"/>
        <w:jc w:val="center"/>
        <w:rPr>
          <w:rFonts w:ascii="Arial" w:hAnsi="Arial" w:cs="Arial"/>
          <w:b/>
          <w:bCs/>
          <w:lang w:val="es-MX" w:eastAsia="es-MX"/>
        </w:rPr>
      </w:pPr>
      <w:r w:rsidRPr="008C764B">
        <w:rPr>
          <w:rFonts w:ascii="Arial" w:hAnsi="Arial" w:cs="Arial"/>
          <w:b/>
          <w:bCs/>
          <w:lang w:val="es-MX" w:eastAsia="es-MX"/>
        </w:rPr>
        <w:lastRenderedPageBreak/>
        <w:t>Acuerda</w:t>
      </w:r>
      <w:r>
        <w:rPr>
          <w:rFonts w:ascii="Arial" w:hAnsi="Arial" w:cs="Arial"/>
          <w:b/>
          <w:bCs/>
          <w:lang w:val="es-MX" w:eastAsia="es-MX"/>
        </w:rPr>
        <w:t>:</w:t>
      </w:r>
    </w:p>
    <w:p w:rsidR="00C94BE5" w:rsidRPr="008C764B" w:rsidRDefault="00C94BE5" w:rsidP="00C94BE5">
      <w:pPr>
        <w:autoSpaceDE w:val="0"/>
        <w:autoSpaceDN w:val="0"/>
        <w:adjustRightInd w:val="0"/>
        <w:jc w:val="both"/>
        <w:rPr>
          <w:rFonts w:ascii="Arial" w:hAnsi="Arial" w:cs="Arial"/>
          <w:bCs/>
          <w:lang w:val="es-MX" w:eastAsia="es-MX"/>
        </w:rPr>
      </w:pPr>
    </w:p>
    <w:p w:rsidR="00C94BE5" w:rsidRPr="00EA7F93" w:rsidRDefault="00C94BE5" w:rsidP="00C94BE5">
      <w:pPr>
        <w:autoSpaceDE w:val="0"/>
        <w:autoSpaceDN w:val="0"/>
        <w:adjustRightInd w:val="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25 de enero de 2021 </w:t>
      </w:r>
      <w:r w:rsidRPr="008C764B">
        <w:rPr>
          <w:rFonts w:ascii="Arial" w:hAnsi="Arial" w:cs="Arial"/>
          <w:bCs/>
          <w:lang w:val="es-MX" w:eastAsia="es-MX"/>
        </w:rPr>
        <w:t>por</w:t>
      </w:r>
      <w:r>
        <w:rPr>
          <w:rFonts w:ascii="Arial" w:hAnsi="Arial" w:cs="Arial"/>
          <w:bCs/>
          <w:lang w:val="es-MX" w:eastAsia="es-MX"/>
        </w:rPr>
        <w:t xml:space="preserve"> </w:t>
      </w:r>
      <w:r w:rsidR="00CC1766">
        <w:rPr>
          <w:rFonts w:ascii="Arial" w:hAnsi="Arial" w:cs="Arial"/>
          <w:bCs/>
          <w:lang w:eastAsia="es-MX"/>
        </w:rPr>
        <w:t>Q</w:t>
      </w:r>
      <w:r>
        <w:rPr>
          <w:rFonts w:ascii="Arial" w:hAnsi="Arial" w:cs="Arial"/>
          <w:bCs/>
          <w:lang w:val="es-MX" w:eastAsia="es-MX"/>
        </w:rPr>
        <w:t>,</w:t>
      </w:r>
      <w:r w:rsidRPr="008C764B">
        <w:rPr>
          <w:rFonts w:ascii="Arial" w:hAnsi="Arial" w:cs="Arial"/>
          <w:bCs/>
          <w:lang w:val="es-MX" w:eastAsia="es-MX"/>
        </w:rPr>
        <w:t xml:space="preserve">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servidores públicos de la </w:t>
      </w:r>
      <w:r>
        <w:rPr>
          <w:rFonts w:ascii="Arial" w:hAnsi="Arial" w:cs="Arial"/>
          <w:bCs/>
          <w:lang w:eastAsia="es-MX"/>
        </w:rPr>
        <w:t>Dirección de Seguridad Pública Municipal de San Pedro, Coahuila</w:t>
      </w:r>
      <w:r>
        <w:rPr>
          <w:rFonts w:ascii="Arial" w:hAnsi="Arial" w:cs="Arial"/>
          <w:bCs/>
          <w:lang w:val="es-MX" w:eastAsia="es-MX"/>
        </w:rPr>
        <w:t xml:space="preserve">,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 toda vez que dicha autoridad aceptó la conciliación propuesta por este Organismo para el efecto de que no se ejecuten actos de molestia al quejoso</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Licenciado Miguel </w:t>
      </w:r>
      <w:proofErr w:type="spellStart"/>
      <w:r>
        <w:rPr>
          <w:rFonts w:ascii="Arial" w:hAnsi="Arial" w:cs="Arial"/>
          <w:lang w:val="es" w:eastAsia="es-MX"/>
        </w:rPr>
        <w:t>Angel</w:t>
      </w:r>
      <w:proofErr w:type="spellEnd"/>
      <w:r>
        <w:rPr>
          <w:rFonts w:ascii="Arial" w:hAnsi="Arial" w:cs="Arial"/>
          <w:lang w:val="es" w:eastAsia="es-MX"/>
        </w:rPr>
        <w:t xml:space="preserve"> Urrutia de la Torre, </w:t>
      </w:r>
      <w:r w:rsidRPr="00EA7F93">
        <w:rPr>
          <w:rFonts w:ascii="Arial" w:hAnsi="Arial" w:cs="Arial"/>
          <w:lang w:val="es" w:eastAsia="es-MX"/>
        </w:rPr>
        <w:t xml:space="preserve">Visitador </w:t>
      </w:r>
      <w:r>
        <w:rPr>
          <w:rFonts w:ascii="Arial" w:hAnsi="Arial" w:cs="Arial"/>
          <w:lang w:val="es" w:eastAsia="es-MX"/>
        </w:rPr>
        <w:t xml:space="preserve">Adjunto encargado de la Segunda Visitaduría </w:t>
      </w:r>
      <w:r w:rsidRPr="00EA7F93">
        <w:rPr>
          <w:rFonts w:ascii="Arial" w:hAnsi="Arial" w:cs="Arial"/>
          <w:lang w:val="es" w:eastAsia="es-MX"/>
        </w:rPr>
        <w:t xml:space="preserve">Regional de la Comisión de los Derechos Humanos del Estado de Coahuila de Zaragoza. </w:t>
      </w:r>
      <w:r>
        <w:rPr>
          <w:rFonts w:ascii="Arial" w:hAnsi="Arial" w:cs="Arial"/>
          <w:bCs/>
          <w:lang w:val="es" w:eastAsia="es-MX"/>
        </w:rPr>
        <w:t>------------------------</w:t>
      </w:r>
      <w:r w:rsidR="00CC1766">
        <w:rPr>
          <w:rFonts w:ascii="Arial" w:hAnsi="Arial" w:cs="Arial"/>
          <w:bCs/>
          <w:lang w:val="es" w:eastAsia="es-MX"/>
        </w:rPr>
        <w:t>------------------</w:t>
      </w:r>
      <w:r>
        <w:rPr>
          <w:rFonts w:ascii="Arial" w:hAnsi="Arial" w:cs="Arial"/>
          <w:bCs/>
          <w:lang w:val="es" w:eastAsia="es-MX"/>
        </w:rPr>
        <w:t>-------------</w:t>
      </w:r>
      <w:proofErr w:type="gramStart"/>
      <w:r w:rsidRPr="00A153B8">
        <w:rPr>
          <w:rFonts w:ascii="Arial" w:hAnsi="Arial" w:cs="Arial"/>
          <w:bCs/>
          <w:lang w:val="es" w:eastAsia="es-MX"/>
        </w:rPr>
        <w:t>CÚMPLASE.-</w:t>
      </w:r>
      <w:proofErr w:type="gramEnd"/>
    </w:p>
    <w:p w:rsidR="00C94BE5" w:rsidRDefault="00C94BE5" w:rsidP="00C94BE5">
      <w:pPr>
        <w:autoSpaceDE w:val="0"/>
        <w:autoSpaceDN w:val="0"/>
        <w:adjustRightInd w:val="0"/>
        <w:spacing w:line="480" w:lineRule="auto"/>
        <w:jc w:val="both"/>
        <w:rPr>
          <w:rFonts w:ascii="Arial" w:hAnsi="Arial" w:cs="Arial"/>
          <w:sz w:val="16"/>
          <w:szCs w:val="16"/>
          <w:lang w:val="es" w:eastAsia="es-MX"/>
        </w:rPr>
      </w:pPr>
    </w:p>
    <w:p w:rsidR="00C94BE5" w:rsidRDefault="00C94BE5" w:rsidP="00C94BE5">
      <w:pPr>
        <w:autoSpaceDE w:val="0"/>
        <w:autoSpaceDN w:val="0"/>
        <w:adjustRightInd w:val="0"/>
        <w:spacing w:line="480" w:lineRule="auto"/>
        <w:jc w:val="both"/>
        <w:rPr>
          <w:rFonts w:ascii="Arial" w:hAnsi="Arial" w:cs="Arial"/>
          <w:sz w:val="16"/>
          <w:szCs w:val="16"/>
          <w:lang w:val="es" w:eastAsia="es-MX"/>
        </w:rPr>
      </w:pPr>
    </w:p>
    <w:p w:rsidR="00C94BE5" w:rsidRDefault="00C94BE5" w:rsidP="00C94BE5">
      <w:pPr>
        <w:autoSpaceDE w:val="0"/>
        <w:autoSpaceDN w:val="0"/>
        <w:adjustRightInd w:val="0"/>
        <w:spacing w:line="480" w:lineRule="auto"/>
        <w:jc w:val="both"/>
        <w:rPr>
          <w:rFonts w:ascii="Arial" w:hAnsi="Arial" w:cs="Arial"/>
          <w:sz w:val="16"/>
          <w:szCs w:val="16"/>
          <w:lang w:val="es" w:eastAsia="es-MX"/>
        </w:rPr>
      </w:pPr>
    </w:p>
    <w:p w:rsidR="00C94BE5" w:rsidRDefault="00C94BE5" w:rsidP="00C94BE5">
      <w:pPr>
        <w:autoSpaceDE w:val="0"/>
        <w:autoSpaceDN w:val="0"/>
        <w:adjustRightInd w:val="0"/>
        <w:spacing w:line="480" w:lineRule="auto"/>
        <w:jc w:val="both"/>
        <w:rPr>
          <w:rFonts w:ascii="Arial" w:hAnsi="Arial" w:cs="Arial"/>
          <w:sz w:val="16"/>
          <w:szCs w:val="16"/>
          <w:lang w:val="es" w:eastAsia="es-MX"/>
        </w:rPr>
      </w:pPr>
    </w:p>
    <w:p w:rsidR="00C94BE5" w:rsidRPr="001C4BF9" w:rsidRDefault="00C94BE5" w:rsidP="00C94BE5">
      <w:pPr>
        <w:autoSpaceDE w:val="0"/>
        <w:autoSpaceDN w:val="0"/>
        <w:adjustRightInd w:val="0"/>
        <w:spacing w:line="480" w:lineRule="auto"/>
        <w:jc w:val="both"/>
        <w:rPr>
          <w:rFonts w:ascii="Arial" w:hAnsi="Arial" w:cs="Arial"/>
          <w:sz w:val="16"/>
          <w:szCs w:val="16"/>
          <w:lang w:val="es" w:eastAsia="es-MX"/>
        </w:rPr>
      </w:pPr>
      <w:r>
        <w:rPr>
          <w:rFonts w:ascii="Arial" w:hAnsi="Arial" w:cs="Arial"/>
          <w:sz w:val="16"/>
          <w:szCs w:val="16"/>
          <w:lang w:val="es" w:eastAsia="es-MX"/>
        </w:rPr>
        <w:t>MAUT/GGG*</w:t>
      </w:r>
    </w:p>
    <w:p w:rsidR="00C94BE5" w:rsidRDefault="00C94BE5" w:rsidP="00C94BE5">
      <w:pPr>
        <w:autoSpaceDE w:val="0"/>
        <w:autoSpaceDN w:val="0"/>
        <w:adjustRightInd w:val="0"/>
        <w:spacing w:line="480" w:lineRule="auto"/>
        <w:jc w:val="both"/>
        <w:rPr>
          <w:rFonts w:ascii="Arial" w:hAnsi="Arial" w:cs="Arial"/>
          <w:lang w:val="es" w:eastAsia="es-MX"/>
        </w:rPr>
      </w:pPr>
    </w:p>
    <w:p w:rsidR="00C94BE5" w:rsidRDefault="00C94BE5" w:rsidP="00C94BE5">
      <w:pPr>
        <w:autoSpaceDE w:val="0"/>
        <w:autoSpaceDN w:val="0"/>
        <w:adjustRightInd w:val="0"/>
        <w:spacing w:line="480" w:lineRule="auto"/>
        <w:jc w:val="both"/>
        <w:rPr>
          <w:rFonts w:ascii="Arial" w:hAnsi="Arial" w:cs="Arial"/>
          <w:lang w:val="es" w:eastAsia="es-MX"/>
        </w:rPr>
      </w:pPr>
    </w:p>
    <w:p w:rsidR="007D74B1" w:rsidRDefault="007D74B1" w:rsidP="007D74B1">
      <w:pPr>
        <w:autoSpaceDE w:val="0"/>
        <w:autoSpaceDN w:val="0"/>
        <w:adjustRightInd w:val="0"/>
        <w:spacing w:line="480" w:lineRule="auto"/>
        <w:jc w:val="both"/>
        <w:rPr>
          <w:rFonts w:ascii="Arial" w:hAnsi="Arial" w:cs="Arial"/>
          <w:lang w:val="es" w:eastAsia="es-MX"/>
        </w:rPr>
      </w:pPr>
    </w:p>
    <w:sectPr w:rsidR="007D74B1"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7E0" w:rsidRDefault="001327E0" w:rsidP="00A15425">
      <w:r>
        <w:separator/>
      </w:r>
    </w:p>
  </w:endnote>
  <w:endnote w:type="continuationSeparator" w:id="0">
    <w:p w:rsidR="001327E0" w:rsidRDefault="001327E0"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25" w:rsidRDefault="00F33B7D" w:rsidP="00A15425">
    <w:r>
      <w:rPr>
        <w:rFonts w:ascii="Arial" w:hAnsi="Arial"/>
        <w:noProof/>
        <w:lang w:val="es-MX" w:eastAsia="es-MX"/>
      </w:rPr>
      <w:drawing>
        <wp:anchor distT="0" distB="0" distL="114300" distR="114300" simplePos="0" relativeHeight="251670528" behindDoc="1" locked="0" layoutInCell="1" allowOverlap="1" wp14:anchorId="62B33A1F" wp14:editId="10C99620">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rsidR="00A15425" w:rsidRDefault="00A15425" w:rsidP="00A15425">
    <w:pPr>
      <w:pStyle w:val="Piedepgina"/>
    </w:pPr>
    <w:r>
      <w:rPr>
        <w:noProof/>
        <w:lang w:val="es-MX" w:eastAsia="es-MX"/>
      </w:rPr>
      <mc:AlternateContent>
        <mc:Choice Requires="wps">
          <w:drawing>
            <wp:anchor distT="0" distB="0" distL="114300" distR="114300" simplePos="0" relativeHeight="251664384" behindDoc="0" locked="0" layoutInCell="1" allowOverlap="1" wp14:anchorId="51E48E9A" wp14:editId="483F82E3">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lang w:val="es-MX" w:eastAsia="es-MX"/>
      </w:rPr>
      <mc:AlternateContent>
        <mc:Choice Requires="wps">
          <w:drawing>
            <wp:anchor distT="4294967295" distB="4294967295" distL="114300" distR="114300" simplePos="0" relativeHeight="251663360" behindDoc="0" locked="0" layoutInCell="1" allowOverlap="1" wp14:anchorId="478D093E" wp14:editId="08A87402">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7E0" w:rsidRDefault="001327E0" w:rsidP="00A15425">
      <w:r>
        <w:separator/>
      </w:r>
    </w:p>
  </w:footnote>
  <w:footnote w:type="continuationSeparator" w:id="0">
    <w:p w:rsidR="001327E0" w:rsidRDefault="001327E0"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val="es-MX" w:eastAsia="es-MX"/>
      </w:rPr>
      <mc:AlternateContent>
        <mc:Choice Requires="wps">
          <w:drawing>
            <wp:anchor distT="0" distB="0" distL="114300" distR="114300" simplePos="0" relativeHeight="251659264" behindDoc="0" locked="0" layoutInCell="1" allowOverlap="1" wp14:anchorId="6301B288" wp14:editId="532AEDB6">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1B288"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val="es-MX" w:eastAsia="es-MX"/>
      </w:rPr>
      <w:drawing>
        <wp:anchor distT="0" distB="0" distL="114300" distR="114300" simplePos="0" relativeHeight="251668480" behindDoc="1" locked="0" layoutInCell="1" allowOverlap="1" wp14:anchorId="79091DAF" wp14:editId="6DC4B92F">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rsidR="000E4634" w:rsidRDefault="000E4634" w:rsidP="000E4634">
    <w:pPr>
      <w:pStyle w:val="Encabezado"/>
      <w:tabs>
        <w:tab w:val="clear" w:pos="8838"/>
        <w:tab w:val="right" w:pos="9923"/>
      </w:tabs>
      <w:ind w:right="-943"/>
      <w:rPr>
        <w:rFonts w:ascii="Arial" w:hAnsi="Arial"/>
        <w:b/>
        <w:i/>
        <w:noProof/>
        <w:sz w:val="20"/>
        <w:szCs w:val="20"/>
        <w:lang w:eastAsia="es-MX"/>
      </w:rPr>
    </w:pPr>
  </w:p>
  <w:p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val="es-MX" w:eastAsia="es-MX"/>
      </w:rPr>
      <mc:AlternateContent>
        <mc:Choice Requires="wps">
          <w:drawing>
            <wp:anchor distT="0" distB="0" distL="114300" distR="114300" simplePos="0" relativeHeight="251666432" behindDoc="0" locked="0" layoutInCell="1" allowOverlap="1" wp14:anchorId="6653BAA9" wp14:editId="352CC275">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291"/>
    <w:multiLevelType w:val="multilevel"/>
    <w:tmpl w:val="01348B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0D3355"/>
    <w:multiLevelType w:val="hybridMultilevel"/>
    <w:tmpl w:val="0C3EF25C"/>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E4634"/>
    <w:rsid w:val="000F26E6"/>
    <w:rsid w:val="00111907"/>
    <w:rsid w:val="001327E0"/>
    <w:rsid w:val="00175F16"/>
    <w:rsid w:val="00176EF4"/>
    <w:rsid w:val="00285227"/>
    <w:rsid w:val="002C4D53"/>
    <w:rsid w:val="003811D9"/>
    <w:rsid w:val="003D6DE6"/>
    <w:rsid w:val="004A35DD"/>
    <w:rsid w:val="0054108E"/>
    <w:rsid w:val="00552F2B"/>
    <w:rsid w:val="005938D5"/>
    <w:rsid w:val="005D7A10"/>
    <w:rsid w:val="00640337"/>
    <w:rsid w:val="00731E95"/>
    <w:rsid w:val="0076104A"/>
    <w:rsid w:val="00770E19"/>
    <w:rsid w:val="007D74B1"/>
    <w:rsid w:val="00826FA6"/>
    <w:rsid w:val="008D581F"/>
    <w:rsid w:val="009859C9"/>
    <w:rsid w:val="00A15425"/>
    <w:rsid w:val="00A2170D"/>
    <w:rsid w:val="00A8487E"/>
    <w:rsid w:val="00AA176B"/>
    <w:rsid w:val="00AA5FA5"/>
    <w:rsid w:val="00AD6D49"/>
    <w:rsid w:val="00B03187"/>
    <w:rsid w:val="00B44DD8"/>
    <w:rsid w:val="00BB34DE"/>
    <w:rsid w:val="00C94BE5"/>
    <w:rsid w:val="00CC1766"/>
    <w:rsid w:val="00CD310F"/>
    <w:rsid w:val="00CD5F6A"/>
    <w:rsid w:val="00DC7418"/>
    <w:rsid w:val="00DF328A"/>
    <w:rsid w:val="00E5212A"/>
    <w:rsid w:val="00E667EB"/>
    <w:rsid w:val="00E752A3"/>
    <w:rsid w:val="00EA57E7"/>
    <w:rsid w:val="00F1501B"/>
    <w:rsid w:val="00F33B7D"/>
    <w:rsid w:val="00F566E9"/>
    <w:rsid w:val="00F60A21"/>
    <w:rsid w:val="00FA4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0896A"/>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 w:type="paragraph" w:customStyle="1" w:styleId="Standard">
    <w:name w:val="Standard"/>
    <w:rsid w:val="000F26E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Tablaconcuadrcula">
    <w:name w:val="Table Grid"/>
    <w:basedOn w:val="Tablanormal"/>
    <w:uiPriority w:val="39"/>
    <w:rsid w:val="000F26E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F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F6A"/>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Equipo12</cp:lastModifiedBy>
  <cp:revision>3</cp:revision>
  <cp:lastPrinted>2021-03-11T22:00:00Z</cp:lastPrinted>
  <dcterms:created xsi:type="dcterms:W3CDTF">2021-03-30T16:24:00Z</dcterms:created>
  <dcterms:modified xsi:type="dcterms:W3CDTF">2021-03-30T16:26:00Z</dcterms:modified>
</cp:coreProperties>
</file>