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DF448E">
        <w:rPr>
          <w:rFonts w:ascii="Arial" w:eastAsia="Times New Roman" w:hAnsi="Arial" w:cs="Arial"/>
          <w:lang w:eastAsia="es-ES"/>
        </w:rPr>
        <w:t>200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DF448E">
        <w:rPr>
          <w:rFonts w:ascii="Arial" w:eastAsia="Times New Roman" w:hAnsi="Arial" w:cs="Arial"/>
          <w:lang w:eastAsia="es-ES"/>
        </w:rPr>
        <w:t>04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DF448E">
        <w:rPr>
          <w:rFonts w:ascii="Arial" w:eastAsia="Times New Roman" w:hAnsi="Arial" w:cs="Arial"/>
          <w:lang w:eastAsia="es-ES"/>
        </w:rPr>
        <w:t>octu</w:t>
      </w:r>
      <w:r w:rsidRPr="00393CCE">
        <w:rPr>
          <w:rFonts w:ascii="Arial" w:eastAsia="Times New Roman" w:hAnsi="Arial" w:cs="Arial"/>
          <w:lang w:eastAsia="es-ES"/>
        </w:rPr>
        <w:t>bre de 2017. - - - - - - - - - - - - - - - - -</w:t>
      </w:r>
      <w:r w:rsidR="00DF448E">
        <w:rPr>
          <w:rFonts w:ascii="Arial" w:eastAsia="Times New Roman" w:hAnsi="Arial" w:cs="Arial"/>
          <w:lang w:eastAsia="es-ES"/>
        </w:rPr>
        <w:t xml:space="preserve"> -</w:t>
      </w:r>
      <w:r w:rsidRPr="00393CCE">
        <w:rPr>
          <w:rFonts w:ascii="Arial" w:eastAsia="Times New Roman" w:hAnsi="Arial" w:cs="Arial"/>
          <w:lang w:eastAsia="es-ES"/>
        </w:rPr>
        <w:t xml:space="preserve">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recibidos</w:t>
      </w:r>
      <w:r w:rsidR="00365D0B">
        <w:rPr>
          <w:rFonts w:ascii="Arial" w:eastAsia="Times New Roman" w:hAnsi="Arial" w:cs="Arial"/>
          <w:lang w:eastAsia="es-ES"/>
        </w:rPr>
        <w:t xml:space="preserve"> los oficios números </w:t>
      </w:r>
      <w:r w:rsidR="00DF448E">
        <w:rPr>
          <w:rFonts w:ascii="Arial" w:eastAsia="Times New Roman" w:hAnsi="Arial" w:cs="Arial"/>
          <w:lang w:eastAsia="es-ES"/>
        </w:rPr>
        <w:t>CES/UDH/698/2017 y CES/UDH/692</w:t>
      </w:r>
      <w:r w:rsidR="00365D0B">
        <w:rPr>
          <w:rFonts w:ascii="Arial" w:eastAsia="Times New Roman" w:hAnsi="Arial" w:cs="Arial"/>
          <w:lang w:eastAsia="es-ES"/>
        </w:rPr>
        <w:t xml:space="preserve">/2017, </w:t>
      </w:r>
      <w:r w:rsidR="002110F6">
        <w:rPr>
          <w:rFonts w:ascii="Arial" w:eastAsia="Times New Roman" w:hAnsi="Arial" w:cs="Arial"/>
          <w:lang w:eastAsia="es-ES"/>
        </w:rPr>
        <w:t>de</w:t>
      </w:r>
      <w:r w:rsidRPr="00393CCE">
        <w:rPr>
          <w:rFonts w:ascii="Arial" w:eastAsia="Times New Roman" w:hAnsi="Arial" w:cs="Arial"/>
          <w:lang w:eastAsia="es-ES"/>
        </w:rPr>
        <w:t xml:space="preserve"> fecha</w:t>
      </w:r>
      <w:r w:rsidR="00DF448E">
        <w:rPr>
          <w:rFonts w:ascii="Arial" w:eastAsia="Times New Roman" w:hAnsi="Arial" w:cs="Arial"/>
          <w:lang w:eastAsia="es-ES"/>
        </w:rPr>
        <w:t>s 02 de octubre y 26 de septiembre de</w:t>
      </w:r>
      <w:r w:rsidRPr="00393CCE">
        <w:rPr>
          <w:rFonts w:ascii="Arial" w:eastAsia="Times New Roman" w:hAnsi="Arial" w:cs="Arial"/>
          <w:lang w:eastAsia="es-ES"/>
        </w:rPr>
        <w:t xml:space="preserve"> 2017, respectivamente, suscritos por </w:t>
      </w:r>
      <w:r w:rsidR="00524F22">
        <w:rPr>
          <w:rFonts w:ascii="Arial" w:eastAsia="Times New Roman" w:hAnsi="Arial" w:cs="Arial"/>
          <w:lang w:eastAsia="es-ES"/>
        </w:rPr>
        <w:t>A1</w:t>
      </w:r>
      <w:r w:rsidR="002110F6">
        <w:rPr>
          <w:rFonts w:ascii="Arial" w:eastAsia="Times New Roman" w:hAnsi="Arial" w:cs="Arial"/>
          <w:lang w:eastAsia="es-ES"/>
        </w:rPr>
        <w:t xml:space="preserve">, </w:t>
      </w:r>
      <w:r w:rsidRPr="00393CCE">
        <w:rPr>
          <w:rFonts w:ascii="Arial" w:eastAsia="Times New Roman" w:hAnsi="Arial" w:cs="Arial"/>
          <w:lang w:eastAsia="es-ES"/>
        </w:rPr>
        <w:t xml:space="preserve">al que acompaña </w:t>
      </w:r>
      <w:r w:rsidR="00DF448E">
        <w:rPr>
          <w:rFonts w:ascii="Arial" w:eastAsia="Times New Roman" w:hAnsi="Arial" w:cs="Arial"/>
          <w:lang w:eastAsia="es-ES"/>
        </w:rPr>
        <w:t>un</w:t>
      </w:r>
      <w:r w:rsidRPr="00393CCE">
        <w:rPr>
          <w:rFonts w:ascii="Arial" w:eastAsia="Times New Roman" w:hAnsi="Arial" w:cs="Arial"/>
          <w:lang w:eastAsia="es-ES"/>
        </w:rPr>
        <w:t xml:space="preserve"> anexo en el primero de ellos;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524F22">
        <w:rPr>
          <w:rFonts w:ascii="Arial" w:eastAsia="Times New Roman" w:hAnsi="Arial" w:cs="Arial"/>
          <w:b/>
          <w:lang w:eastAsia="es-ES"/>
        </w:rPr>
        <w:t>Q1</w:t>
      </w:r>
      <w:r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DF448E">
        <w:rPr>
          <w:rFonts w:ascii="Arial" w:eastAsia="Times New Roman" w:hAnsi="Arial" w:cs="Arial"/>
          <w:lang w:eastAsia="es-ES"/>
        </w:rPr>
        <w:t>los</w:t>
      </w:r>
      <w:r w:rsidRPr="00393CCE">
        <w:rPr>
          <w:rFonts w:ascii="Arial" w:eastAsia="Times New Roman" w:hAnsi="Arial" w:cs="Arial"/>
          <w:lang w:eastAsia="es-ES"/>
        </w:rPr>
        <w:t xml:space="preserve"> derechos humanos</w:t>
      </w:r>
      <w:r w:rsidR="00DF448E">
        <w:rPr>
          <w:rFonts w:ascii="Arial" w:eastAsia="Times New Roman" w:hAnsi="Arial" w:cs="Arial"/>
          <w:lang w:eastAsia="es-ES"/>
        </w:rPr>
        <w:t xml:space="preserve"> de </w:t>
      </w:r>
      <w:r w:rsidR="00524F22">
        <w:rPr>
          <w:rFonts w:ascii="Arial" w:eastAsia="Times New Roman" w:hAnsi="Arial" w:cs="Arial"/>
          <w:b/>
          <w:lang w:eastAsia="es-ES"/>
        </w:rPr>
        <w:t>AG1</w:t>
      </w:r>
      <w:r w:rsidRPr="00393CCE">
        <w:rPr>
          <w:rFonts w:ascii="Arial" w:eastAsia="Times New Roman" w:hAnsi="Arial" w:cs="Arial"/>
          <w:lang w:eastAsia="es-ES"/>
        </w:rPr>
        <w:t xml:space="preserve">, consistentes en </w:t>
      </w:r>
      <w:r w:rsidRPr="00393CCE">
        <w:rPr>
          <w:rFonts w:ascii="Arial" w:eastAsia="Times New Roman" w:hAnsi="Arial" w:cs="Arial"/>
          <w:b/>
          <w:lang w:eastAsia="es-ES"/>
        </w:rPr>
        <w:t xml:space="preserve">Violación al Derecho a la Legalidad y Seguridad Jurídica </w:t>
      </w:r>
      <w:r w:rsidRPr="00365D0B">
        <w:rPr>
          <w:rFonts w:ascii="Arial" w:eastAsia="Times New Roman" w:hAnsi="Arial" w:cs="Arial"/>
          <w:lang w:eastAsia="es-ES"/>
        </w:rPr>
        <w:t>en su modalidad</w:t>
      </w:r>
      <w:r w:rsidRPr="00393CCE">
        <w:rPr>
          <w:rFonts w:ascii="Arial" w:eastAsia="Times New Roman" w:hAnsi="Arial" w:cs="Arial"/>
          <w:b/>
          <w:lang w:eastAsia="es-ES"/>
        </w:rPr>
        <w:t xml:space="preserve"> de ejercicio indebido de la función pública</w:t>
      </w:r>
      <w:r w:rsidR="00DF448E">
        <w:rPr>
          <w:rFonts w:ascii="Arial" w:eastAsia="Times New Roman" w:hAnsi="Arial" w:cs="Arial"/>
          <w:b/>
          <w:lang w:eastAsia="es-ES"/>
        </w:rPr>
        <w:t>,</w:t>
      </w:r>
      <w:r w:rsidR="00365D0B">
        <w:rPr>
          <w:rFonts w:ascii="Arial" w:eastAsia="Times New Roman" w:hAnsi="Arial" w:cs="Arial"/>
          <w:b/>
          <w:lang w:eastAsia="es-ES"/>
        </w:rPr>
        <w:t xml:space="preserve"> Violación al Derecho a la </w:t>
      </w:r>
      <w:r w:rsidR="002110F6">
        <w:rPr>
          <w:rFonts w:ascii="Arial" w:eastAsia="Times New Roman" w:hAnsi="Arial" w:cs="Arial"/>
          <w:b/>
          <w:lang w:eastAsia="es-ES"/>
        </w:rPr>
        <w:t>Libertad</w:t>
      </w:r>
      <w:r w:rsidR="00365D0B">
        <w:rPr>
          <w:rFonts w:ascii="Arial" w:eastAsia="Times New Roman" w:hAnsi="Arial" w:cs="Arial"/>
          <w:b/>
          <w:lang w:eastAsia="es-ES"/>
        </w:rPr>
        <w:t xml:space="preserve"> </w:t>
      </w:r>
      <w:r w:rsidR="00365D0B" w:rsidRPr="00365D0B">
        <w:rPr>
          <w:rFonts w:ascii="Arial" w:eastAsia="Times New Roman" w:hAnsi="Arial" w:cs="Arial"/>
          <w:lang w:eastAsia="es-ES"/>
        </w:rPr>
        <w:t>en su modalidad</w:t>
      </w:r>
      <w:r w:rsidR="00365D0B">
        <w:rPr>
          <w:rFonts w:ascii="Arial" w:eastAsia="Times New Roman" w:hAnsi="Arial" w:cs="Arial"/>
          <w:b/>
          <w:lang w:eastAsia="es-ES"/>
        </w:rPr>
        <w:t xml:space="preserve"> de </w:t>
      </w:r>
      <w:r w:rsidR="002110F6">
        <w:rPr>
          <w:rFonts w:ascii="Arial" w:eastAsia="Times New Roman" w:hAnsi="Arial" w:cs="Arial"/>
          <w:b/>
          <w:lang w:eastAsia="es-ES"/>
        </w:rPr>
        <w:t>detenc</w:t>
      </w:r>
      <w:bookmarkStart w:id="0" w:name="_GoBack"/>
      <w:bookmarkEnd w:id="0"/>
      <w:r w:rsidR="002110F6">
        <w:rPr>
          <w:rFonts w:ascii="Arial" w:eastAsia="Times New Roman" w:hAnsi="Arial" w:cs="Arial"/>
          <w:b/>
          <w:lang w:eastAsia="es-ES"/>
        </w:rPr>
        <w:t>ión arbitraria</w:t>
      </w:r>
      <w:r w:rsidR="00DF448E">
        <w:rPr>
          <w:rFonts w:ascii="Arial" w:eastAsia="Times New Roman" w:hAnsi="Arial" w:cs="Arial"/>
          <w:b/>
          <w:lang w:eastAsia="es-ES"/>
        </w:rPr>
        <w:t xml:space="preserve"> y Violación al Derecho a la Privacidad </w:t>
      </w:r>
      <w:r w:rsidR="00DF448E" w:rsidRPr="00DF448E">
        <w:rPr>
          <w:rFonts w:ascii="Arial" w:eastAsia="Times New Roman" w:hAnsi="Arial" w:cs="Arial"/>
          <w:lang w:eastAsia="es-ES"/>
        </w:rPr>
        <w:t xml:space="preserve">en su modalidad de </w:t>
      </w:r>
      <w:r w:rsidR="00DF448E">
        <w:rPr>
          <w:rFonts w:ascii="Arial" w:eastAsia="Times New Roman" w:hAnsi="Arial" w:cs="Arial"/>
          <w:b/>
          <w:lang w:eastAsia="es-ES"/>
        </w:rPr>
        <w:t>allanamiento de morada</w:t>
      </w:r>
      <w:r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Pr="00393CCE">
        <w:rPr>
          <w:rFonts w:ascii="Arial" w:eastAsia="Times New Roman" w:hAnsi="Arial" w:cs="Arial"/>
          <w:lang w:eastAsia="es-ES"/>
        </w:rPr>
        <w:t xml:space="preserve">atribuidas a </w:t>
      </w:r>
      <w:r w:rsidRPr="00393CCE">
        <w:rPr>
          <w:rFonts w:ascii="Arial" w:eastAsia="Times New Roman" w:hAnsi="Arial" w:cs="Arial"/>
          <w:b/>
          <w:lang w:eastAsia="es-ES"/>
        </w:rPr>
        <w:t xml:space="preserve">Agentes de </w:t>
      </w:r>
      <w:r w:rsidR="00DF448E">
        <w:rPr>
          <w:rFonts w:ascii="Arial" w:eastAsia="Times New Roman" w:hAnsi="Arial" w:cs="Arial"/>
          <w:b/>
          <w:lang w:eastAsia="es-ES"/>
        </w:rPr>
        <w:t>Fuerza Coahuila</w:t>
      </w:r>
      <w:r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Pr="00393CCE">
        <w:rPr>
          <w:rFonts w:ascii="Arial" w:eastAsia="Times New Roman" w:hAnsi="Arial" w:cs="Arial"/>
          <w:lang w:eastAsia="es-ES"/>
        </w:rPr>
        <w:t xml:space="preserve">y por remitiendo el oficio dirigido al </w:t>
      </w:r>
      <w:r w:rsidR="00DF448E">
        <w:rPr>
          <w:rFonts w:ascii="Arial" w:eastAsia="Times New Roman" w:hAnsi="Arial" w:cs="Arial"/>
          <w:lang w:eastAsia="es-ES"/>
        </w:rPr>
        <w:t>Coordinador General de Fuerza Coahuila</w:t>
      </w:r>
      <w:r w:rsidRPr="00393CCE">
        <w:rPr>
          <w:rFonts w:ascii="Arial" w:eastAsia="Times New Roman" w:hAnsi="Arial" w:cs="Arial"/>
          <w:lang w:eastAsia="es-ES"/>
        </w:rPr>
        <w:t xml:space="preserve">, mediante el cual le instruye los términos de la conciliación. Por tanto, </w:t>
      </w:r>
      <w:r w:rsidRPr="00393CCE">
        <w:rPr>
          <w:rFonts w:ascii="Arial" w:eastAsia="Times New Roman" w:hAnsi="Arial" w:cs="Arial"/>
          <w:b/>
          <w:lang w:eastAsia="es-ES"/>
        </w:rPr>
        <w:t xml:space="preserve">téngase por dando cumplimiento a la conciliación. </w:t>
      </w:r>
      <w:r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Pr="00393CCE">
        <w:rPr>
          <w:rFonts w:ascii="Arial" w:eastAsia="Times New Roman" w:hAnsi="Arial" w:cs="Arial"/>
          <w:lang w:eastAsia="es-ES"/>
        </w:rPr>
        <w:t xml:space="preserve"> - - - - </w:t>
      </w:r>
      <w:r w:rsidR="00365D0B">
        <w:rPr>
          <w:rFonts w:ascii="Arial" w:eastAsia="Times New Roman" w:hAnsi="Arial" w:cs="Arial"/>
          <w:lang w:eastAsia="es-ES"/>
        </w:rPr>
        <w:t xml:space="preserve">- - - - - - 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65D0B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JARC/RJBS</w:t>
      </w:r>
      <w:r w:rsidR="00393CCE" w:rsidRPr="00393CCE">
        <w:rPr>
          <w:rFonts w:ascii="Arial" w:eastAsia="Times New Roman" w:hAnsi="Arial" w:cs="Arial"/>
          <w:sz w:val="16"/>
          <w:szCs w:val="16"/>
          <w:lang w:eastAsia="es-ES"/>
        </w:rPr>
        <w:t>*</w:t>
      </w: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DF448E" w:rsidRDefault="00DF448E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DF448E" w:rsidRDefault="00DF448E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524F22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RDefault="009234BD" w:rsidP="00B10E53">
      <w:pPr>
        <w:spacing w:after="0" w:line="240" w:lineRule="auto"/>
      </w:pPr>
      <w:r>
        <w:separator/>
      </w:r>
    </w:p>
  </w:endnote>
  <w:endnote w:type="continuationSeparator" w:id="0">
    <w:p w:rsidR="009234BD" w:rsidRDefault="009234BD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RDefault="009234BD" w:rsidP="00B10E53">
      <w:pPr>
        <w:spacing w:after="0" w:line="240" w:lineRule="auto"/>
      </w:pPr>
      <w:r>
        <w:separator/>
      </w:r>
    </w:p>
  </w:footnote>
  <w:footnote w:type="continuationSeparator" w:id="0">
    <w:p w:rsidR="009234BD" w:rsidRDefault="009234BD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65F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4F22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4BD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2932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48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84BB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5438-E9C0-4F97-AA49-80148B2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2017-10-04T16:02:00Z</cp:lastPrinted>
  <dcterms:created xsi:type="dcterms:W3CDTF">2017-12-18T22:02:00Z</dcterms:created>
  <dcterms:modified xsi:type="dcterms:W3CDTF">2017-12-18T22:02:00Z</dcterms:modified>
</cp:coreProperties>
</file>