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DA" w:rsidRPr="00F93A64" w:rsidRDefault="009833DA" w:rsidP="0086675B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86675B" w:rsidRPr="00F93A64" w:rsidRDefault="0086675B" w:rsidP="0086675B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86675B" w:rsidRPr="00F93A64" w:rsidRDefault="0086675B" w:rsidP="0086675B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CDHEC/2/2017/316/Q</w:t>
      </w:r>
    </w:p>
    <w:p w:rsidR="0086675B" w:rsidRPr="00F93A64" w:rsidRDefault="0086675B" w:rsidP="0086675B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Torreón, Coahuila de Zaragoza, a día 09 de octubre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2017.-------</w:t>
      </w:r>
      <w:r w:rsidR="005C2DA1" w:rsidRPr="00F93A64">
        <w:rPr>
          <w:rFonts w:ascii="Arial" w:eastAsia="PMingLiU" w:hAnsi="Arial" w:cs="Arial"/>
          <w:sz w:val="22"/>
          <w:szCs w:val="22"/>
          <w:lang w:val="es-MX" w:eastAsia="ar-SA"/>
        </w:rPr>
        <w:t>-------</w:t>
      </w:r>
      <w:r w:rsidR="00056389">
        <w:rPr>
          <w:rFonts w:ascii="Arial" w:eastAsia="PMingLiU" w:hAnsi="Arial" w:cs="Arial"/>
          <w:sz w:val="22"/>
          <w:szCs w:val="22"/>
          <w:lang w:val="es-MX" w:eastAsia="ar-SA"/>
        </w:rPr>
        <w:t>----</w:t>
      </w:r>
      <w:proofErr w:type="gramEnd"/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Visto el oficio número DGSPM/DG/</w:t>
      </w:r>
      <w:r w:rsidR="006D6F7A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05 de octubre del año en curso, que suscribe el </w:t>
      </w:r>
      <w:r w:rsidR="006D6F7A" w:rsidRPr="006D6F7A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6D6F7A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en su calidad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Director de Seguridad Pública Municipal de esta ciudad,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mediante el cual informa que acepta la conciliación propuesta del expediente CDHEC/2/2017/316/Q, el cual fue iniciado con motivo de la queja presentada por </w:t>
      </w:r>
      <w:r w:rsidR="006D6F7A" w:rsidRPr="006D6F7A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6D6F7A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humanos, atribuidos a elementos de dicha corporación policial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Integridad y Seguridad Personal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Amenazas.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fe.-----------</w:t>
      </w:r>
      <w:r w:rsidR="006D6F7A">
        <w:rPr>
          <w:rFonts w:ascii="Arial" w:eastAsia="PMingLiU" w:hAnsi="Arial" w:cs="Arial"/>
          <w:sz w:val="22"/>
          <w:szCs w:val="22"/>
          <w:lang w:val="es-MX" w:eastAsia="ar-SA"/>
        </w:rPr>
        <w:t>-----------------------------------------------------------------</w:t>
      </w:r>
      <w:bookmarkStart w:id="0" w:name="_GoBack"/>
      <w:bookmarkEnd w:id="0"/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b/>
          <w:szCs w:val="22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86675B" w:rsidRPr="00F93A64" w:rsidRDefault="0086675B" w:rsidP="0086675B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86675B" w:rsidRPr="00F93A64" w:rsidRDefault="0086675B" w:rsidP="0086675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86675B" w:rsidRPr="00F93A64" w:rsidRDefault="0086675B" w:rsidP="0086675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86675B" w:rsidRPr="00F93A64" w:rsidRDefault="0086675B" w:rsidP="0086675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86675B" w:rsidRPr="00F93A64" w:rsidRDefault="0086675B" w:rsidP="0086675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86675B" w:rsidRPr="00F93A64" w:rsidRDefault="0086675B" w:rsidP="0086675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86675B" w:rsidRPr="00F93A64" w:rsidRDefault="0086675B" w:rsidP="0086675B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5C2DA1" w:rsidRPr="00F93A64" w:rsidRDefault="005C2DA1" w:rsidP="0086675B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86675B" w:rsidRPr="00F93A64" w:rsidRDefault="0086675B" w:rsidP="002206C9">
      <w:pPr>
        <w:suppressAutoHyphens/>
        <w:spacing w:line="100" w:lineRule="atLeast"/>
        <w:jc w:val="right"/>
        <w:rPr>
          <w:rFonts w:ascii="Arial" w:hAnsi="Arial" w:cs="Arial"/>
          <w:b/>
          <w:bCs/>
          <w:lang w:val="es-MX" w:eastAsia="ar-SA"/>
        </w:rPr>
      </w:pPr>
    </w:p>
    <w:p w:rsidR="005C1BFB" w:rsidRDefault="005C1BFB" w:rsidP="002206C9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sectPr w:rsidR="005C1BFB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97" w:rsidRDefault="00842A97">
      <w:r>
        <w:separator/>
      </w:r>
    </w:p>
  </w:endnote>
  <w:endnote w:type="continuationSeparator" w:id="0">
    <w:p w:rsidR="00842A97" w:rsidRDefault="0084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842A97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97" w:rsidRDefault="00842A97">
      <w:r>
        <w:separator/>
      </w:r>
    </w:p>
  </w:footnote>
  <w:footnote w:type="continuationSeparator" w:id="0">
    <w:p w:rsidR="00842A97" w:rsidRDefault="0084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842A97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389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9D7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6F7A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2A97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42EC697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5DF51-6D46-49C2-B569-07D5C0E1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2017-12-18T18:07:00Z</dcterms:modified>
</cp:coreProperties>
</file>